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62A" w:rsidRDefault="00A5062A" w14:paraId="52F03AE1" w14:textId="77777777">
      <w:pPr>
        <w:spacing w:after="189" w:line="259" w:lineRule="auto"/>
        <w:ind w:left="-5" w:right="0"/>
        <w:jc w:val="left"/>
        <w:rPr>
          <w:rFonts w:ascii="Calibri" w:hAnsi="Calibri" w:eastAsia="Calibri" w:cs="Calibri"/>
          <w:sz w:val="56"/>
        </w:rPr>
      </w:pPr>
    </w:p>
    <w:p w:rsidR="00A5062A" w:rsidRDefault="00A5062A" w14:paraId="25E060F9" w14:textId="77777777">
      <w:pPr>
        <w:spacing w:after="189" w:line="259" w:lineRule="auto"/>
        <w:ind w:left="-5" w:right="0"/>
        <w:jc w:val="left"/>
        <w:rPr>
          <w:rFonts w:ascii="Calibri" w:hAnsi="Calibri" w:eastAsia="Calibri" w:cs="Calibri"/>
          <w:sz w:val="56"/>
        </w:rPr>
      </w:pPr>
    </w:p>
    <w:p w:rsidR="009257A7" w:rsidRDefault="00000000" w14:paraId="132A77DB" w14:textId="650FB003">
      <w:pPr>
        <w:spacing w:after="189" w:line="259" w:lineRule="auto"/>
        <w:ind w:left="-5" w:right="0"/>
        <w:jc w:val="left"/>
      </w:pPr>
      <w:r>
        <w:rPr>
          <w:rFonts w:ascii="Calibri" w:hAnsi="Calibri" w:eastAsia="Calibri" w:cs="Calibri"/>
          <w:sz w:val="56"/>
        </w:rPr>
        <w:t>Studiehandledning</w:t>
      </w:r>
    </w:p>
    <w:p w:rsidR="009257A7" w:rsidRDefault="00000000" w14:paraId="5F44DB28" w14:textId="77777777">
      <w:pPr>
        <w:spacing w:after="0" w:line="259" w:lineRule="auto"/>
        <w:ind w:left="-5" w:right="0"/>
        <w:jc w:val="left"/>
      </w:pPr>
      <w:r>
        <w:rPr>
          <w:rFonts w:ascii="Calibri" w:hAnsi="Calibri" w:eastAsia="Calibri" w:cs="Calibri"/>
          <w:sz w:val="56"/>
        </w:rPr>
        <w:t xml:space="preserve">Teknik för lärare i årskurs </w:t>
      </w:r>
      <w:proofErr w:type="gramStart"/>
      <w:r>
        <w:rPr>
          <w:rFonts w:ascii="Calibri" w:hAnsi="Calibri" w:eastAsia="Calibri" w:cs="Calibri"/>
          <w:sz w:val="56"/>
        </w:rPr>
        <w:t>7-9</w:t>
      </w:r>
      <w:proofErr w:type="gramEnd"/>
      <w:r>
        <w:rPr>
          <w:rFonts w:ascii="Calibri" w:hAnsi="Calibri" w:eastAsia="Calibri" w:cs="Calibri"/>
          <w:sz w:val="56"/>
        </w:rPr>
        <w:t xml:space="preserve">: </w:t>
      </w:r>
    </w:p>
    <w:p w:rsidR="009257A7" w:rsidRDefault="00000000" w14:paraId="6F987C1F" w14:textId="77777777">
      <w:pPr>
        <w:spacing w:after="0" w:line="259" w:lineRule="auto"/>
        <w:ind w:left="-5" w:right="0"/>
        <w:jc w:val="left"/>
      </w:pPr>
      <w:r>
        <w:rPr>
          <w:rFonts w:ascii="Calibri" w:hAnsi="Calibri" w:eastAsia="Calibri" w:cs="Calibri"/>
          <w:sz w:val="56"/>
        </w:rPr>
        <w:t xml:space="preserve">Teknik i </w:t>
      </w:r>
      <w:proofErr w:type="gramStart"/>
      <w:r>
        <w:rPr>
          <w:rFonts w:ascii="Calibri" w:hAnsi="Calibri" w:eastAsia="Calibri" w:cs="Calibri"/>
          <w:sz w:val="56"/>
        </w:rPr>
        <w:t>skolan ,</w:t>
      </w:r>
      <w:proofErr w:type="gramEnd"/>
      <w:r>
        <w:rPr>
          <w:rFonts w:ascii="Calibri" w:hAnsi="Calibri" w:eastAsia="Calibri" w:cs="Calibri"/>
          <w:sz w:val="56"/>
        </w:rPr>
        <w:t xml:space="preserve"> 15 </w:t>
      </w:r>
      <w:proofErr w:type="spellStart"/>
      <w:r>
        <w:rPr>
          <w:rFonts w:ascii="Calibri" w:hAnsi="Calibri" w:eastAsia="Calibri" w:cs="Calibri"/>
          <w:sz w:val="56"/>
        </w:rPr>
        <w:t>hp</w:t>
      </w:r>
      <w:proofErr w:type="spellEnd"/>
      <w:r>
        <w:rPr>
          <w:rFonts w:ascii="Calibri" w:hAnsi="Calibri" w:eastAsia="Calibri" w:cs="Calibri"/>
          <w:sz w:val="56"/>
        </w:rPr>
        <w:t xml:space="preserve"> </w:t>
      </w:r>
    </w:p>
    <w:p w:rsidR="009257A7" w:rsidRDefault="00000000" w14:paraId="47DEB55C" w14:textId="77777777">
      <w:pPr>
        <w:spacing w:after="230" w:line="259" w:lineRule="auto"/>
        <w:ind w:left="0" w:right="0" w:firstLine="0"/>
        <w:jc w:val="left"/>
      </w:pPr>
      <w:r>
        <w:rPr>
          <w:rFonts w:ascii="Calibri" w:hAnsi="Calibri" w:eastAsia="Calibri" w:cs="Calibri"/>
          <w:sz w:val="28"/>
        </w:rPr>
        <w:t>926G10</w:t>
      </w:r>
    </w:p>
    <w:p w:rsidR="009257A7" w:rsidRDefault="00000000" w14:paraId="45E06D41" w14:textId="46601CA9">
      <w:pPr>
        <w:spacing w:after="20" w:line="285" w:lineRule="auto"/>
        <w:ind w:left="1" w:firstLine="0"/>
        <w:jc w:val="left"/>
      </w:pPr>
      <w:r w:rsidR="00000000">
        <w:rPr/>
        <w:t>Välkommen till första kursen i teknikens didaktik! Skolämnet teknik är brett vilket ni också kommer få uppleva i den här kursen. Under hösten kommer ni få ta del av innehåll om bland annat teknikhistoria, teknisk förändring</w:t>
      </w:r>
      <w:r w:rsidR="00000000">
        <w:rPr/>
        <w:t>, ,</w:t>
      </w:r>
      <w:r w:rsidR="00000000">
        <w:rPr/>
        <w:t xml:space="preserve"> teknikfilosofi, teknik och genus, programmering, museipedagogik samt hållbar och utveckling. Ni kommer ta er an innehållet på olika sätt, det blir till exempel föreläsningar, seminarier, planering och genomförande av egen undervisning, portfolio, arbete med egna konstruktionsuppgifter, redovisningar </w:t>
      </w:r>
      <w:r w:rsidR="00000000">
        <w:rPr/>
        <w:t>etc.</w:t>
      </w:r>
      <w:r w:rsidR="00000000">
        <w:rPr/>
        <w:t xml:space="preserve"> Det kommer alltså bli en blandning av ämnesteori och ämnesdidaktik, men genomgående kommer ni att ha de teknikdidaktiska glasögonen på er, vi kommer således hela tiden återkomma till hur det vi diskuterar och möter under kursen kommer kunna kopplas till er roll som lärare i teknik. I kurslitteraturen finns böcker och vetenskapliga artiklar men också olika typer av stöd- och inspirationsmaterial som är framtagna för lärare i teknik, </w:t>
      </w:r>
      <w:r w:rsidR="00000000">
        <w:rPr/>
        <w:t>t.ex.</w:t>
      </w:r>
      <w:r w:rsidR="00000000">
        <w:rPr/>
        <w:t xml:space="preserve"> Skolverkets modultexter.  </w:t>
      </w:r>
    </w:p>
    <w:p w:rsidR="009257A7" w:rsidRDefault="00000000" w14:paraId="4DCC207E" w14:textId="77777777">
      <w:pPr>
        <w:spacing w:after="450" w:line="285" w:lineRule="auto"/>
        <w:ind w:left="1" w:firstLine="283"/>
        <w:jc w:val="left"/>
      </w:pPr>
      <w:r>
        <w:t xml:space="preserve">Under kursens gång kommer flera mindre teman och projekt att gå parallellt. Studiehandledningen, schemat och framför allt </w:t>
      </w:r>
      <w:proofErr w:type="spellStart"/>
      <w:r>
        <w:t>Lisam</w:t>
      </w:r>
      <w:proofErr w:type="spellEnd"/>
      <w:r>
        <w:t xml:space="preserve"> kommer vara viktiga för er att följa, då ni själva ansvarar för att driva arbetet och vara förberedda för de olika momenten. Ta för vana att titta på </w:t>
      </w:r>
      <w:proofErr w:type="spellStart"/>
      <w:r>
        <w:t>Lisam</w:t>
      </w:r>
      <w:proofErr w:type="spellEnd"/>
      <w:r>
        <w:t xml:space="preserve">-sidan dagligen.   </w:t>
      </w:r>
    </w:p>
    <w:p w:rsidR="009257A7" w:rsidRDefault="00000000" w14:paraId="2B075F5C" w14:textId="77777777">
      <w:pPr>
        <w:spacing w:after="2149" w:line="259" w:lineRule="auto"/>
        <w:ind w:left="0" w:right="0" w:firstLine="0"/>
        <w:jc w:val="left"/>
      </w:pPr>
      <w:r>
        <w:rPr>
          <w:rFonts w:ascii="Calibri" w:hAnsi="Calibri" w:eastAsia="Calibri" w:cs="Calibri"/>
          <w:sz w:val="36"/>
        </w:rPr>
        <w:t xml:space="preserve"> </w:t>
      </w:r>
    </w:p>
    <w:p w:rsidR="009257A7" w:rsidRDefault="009257A7" w14:paraId="54E2213D" w14:textId="54F9D533">
      <w:pPr>
        <w:spacing w:after="64" w:line="259" w:lineRule="auto"/>
        <w:ind w:left="0" w:right="0" w:firstLine="0"/>
        <w:jc w:val="left"/>
      </w:pPr>
    </w:p>
    <w:p w:rsidR="009257A7" w:rsidRDefault="00000000" w14:paraId="602239AD" w14:textId="77777777">
      <w:pPr>
        <w:pStyle w:val="Rubrik1"/>
        <w:ind w:left="853" w:right="863" w:hanging="852"/>
      </w:pPr>
      <w:r>
        <w:t xml:space="preserve">Lärandemål </w:t>
      </w:r>
    </w:p>
    <w:p w:rsidR="009257A7" w:rsidRDefault="00000000" w14:paraId="1C0B8AAD" w14:textId="77777777">
      <w:pPr>
        <w:spacing w:after="365"/>
        <w:ind w:left="-5" w:right="0"/>
      </w:pPr>
      <w:r>
        <w:t xml:space="preserve">Efter avslutad kurs skall den studerande kunna </w:t>
      </w:r>
    </w:p>
    <w:p w:rsidR="009257A7" w:rsidRDefault="00000000" w14:paraId="01D3C6C0" w14:textId="77777777">
      <w:pPr>
        <w:numPr>
          <w:ilvl w:val="0"/>
          <w:numId w:val="1"/>
        </w:numPr>
        <w:spacing w:after="20" w:line="285" w:lineRule="auto"/>
        <w:ind w:right="1229" w:hanging="360"/>
        <w:jc w:val="left"/>
      </w:pPr>
      <w:r>
        <w:t>beskriva likheter och skillnader mellan teknik som företeelse, skolämne, lärarutbildningsämne och universitetsämne(n) i Sverige och i en internationell och historisk kontext</w:t>
      </w:r>
    </w:p>
    <w:p w:rsidR="009257A7" w:rsidRDefault="00000000" w14:paraId="347C5432" w14:textId="77777777">
      <w:pPr>
        <w:numPr>
          <w:ilvl w:val="0"/>
          <w:numId w:val="1"/>
        </w:numPr>
        <w:spacing w:after="20" w:line="288" w:lineRule="auto"/>
        <w:ind w:right="1229" w:hanging="360"/>
        <w:jc w:val="left"/>
      </w:pPr>
      <w:r>
        <w:t>beskriva och jämföra forskning av relevans för teknikdidaktik</w:t>
      </w:r>
    </w:p>
    <w:p w:rsidR="009257A7" w:rsidRDefault="00000000" w14:paraId="20B6CE98" w14:textId="77777777">
      <w:pPr>
        <w:numPr>
          <w:ilvl w:val="0"/>
          <w:numId w:val="1"/>
        </w:numPr>
        <w:spacing w:after="20" w:line="288" w:lineRule="auto"/>
        <w:ind w:right="1229" w:hanging="360"/>
        <w:jc w:val="left"/>
      </w:pPr>
      <w:r>
        <w:t>identifiera och beskriva faktorer som påverkar konstruktion och funktion hos tekniska produkter, komponenter och system</w:t>
      </w:r>
    </w:p>
    <w:p w:rsidR="009257A7" w:rsidRDefault="00000000" w14:paraId="20207231" w14:textId="77777777">
      <w:pPr>
        <w:numPr>
          <w:ilvl w:val="0"/>
          <w:numId w:val="1"/>
        </w:numPr>
        <w:spacing w:after="20" w:line="288" w:lineRule="auto"/>
        <w:ind w:right="1229" w:hanging="360"/>
        <w:jc w:val="left"/>
      </w:pPr>
      <w:r>
        <w:t>identifiera och förklara de behov, drivkrafter och villkor som legat till grund för teknikens förändring och växelverkan med individ, samhälle och miljö</w:t>
      </w:r>
    </w:p>
    <w:p w:rsidR="009257A7" w:rsidRDefault="00000000" w14:paraId="17C97488" w14:textId="77777777">
      <w:pPr>
        <w:numPr>
          <w:ilvl w:val="0"/>
          <w:numId w:val="1"/>
        </w:numPr>
        <w:ind w:right="1229" w:hanging="360"/>
        <w:jc w:val="left"/>
      </w:pPr>
      <w:r>
        <w:t>relatera aktuella nationella styrdokument som rör teknikämnet till andra skolämnens styrdokument</w:t>
      </w:r>
    </w:p>
    <w:p w:rsidR="009257A7" w:rsidRDefault="00000000" w14:paraId="268837C3" w14:textId="77777777">
      <w:pPr>
        <w:numPr>
          <w:ilvl w:val="0"/>
          <w:numId w:val="1"/>
        </w:numPr>
        <w:ind w:right="1229" w:hanging="360"/>
        <w:jc w:val="left"/>
      </w:pPr>
      <w:r>
        <w:t>jämföra olika perspektiv på och definitioner av tekniken och dess uppgifter</w:t>
      </w:r>
    </w:p>
    <w:p w:rsidR="009257A7" w:rsidRDefault="00000000" w14:paraId="52CFE9B6" w14:textId="77777777">
      <w:pPr>
        <w:numPr>
          <w:ilvl w:val="0"/>
          <w:numId w:val="1"/>
        </w:numPr>
        <w:spacing w:after="20" w:line="285" w:lineRule="auto"/>
        <w:ind w:right="1229" w:hanging="360"/>
        <w:jc w:val="left"/>
      </w:pPr>
      <w:r>
        <w:t>diskutera hur val av teknikämnets undervisningsinnehåll kan påverka intresset för och kunskapsbildningen i teknik hos flickor och pojkar samt olika sociala och etniska grupper</w:t>
      </w:r>
    </w:p>
    <w:p w:rsidR="009257A7" w:rsidRDefault="00000000" w14:paraId="0D45DBF6" w14:textId="77777777">
      <w:pPr>
        <w:numPr>
          <w:ilvl w:val="0"/>
          <w:numId w:val="1"/>
        </w:numPr>
        <w:ind w:right="1229" w:hanging="360"/>
        <w:jc w:val="left"/>
      </w:pPr>
      <w:r>
        <w:t>diskutera bedömning av kunskap i teknik och jämföra olika typer av instrument och underlag för bedömning</w:t>
      </w:r>
    </w:p>
    <w:p w:rsidR="009257A7" w:rsidRDefault="00000000" w14:paraId="4C1434F9" w14:textId="77777777">
      <w:pPr>
        <w:numPr>
          <w:ilvl w:val="0"/>
          <w:numId w:val="1"/>
        </w:numPr>
        <w:ind w:right="1229" w:hanging="360"/>
        <w:jc w:val="left"/>
      </w:pPr>
      <w:r>
        <w:t>diskutera begrepp inom teknikämnet och i relation till andra ämnesfält</w:t>
      </w:r>
    </w:p>
    <w:p w:rsidR="009257A7" w:rsidRDefault="00000000" w14:paraId="3E410EAC" w14:textId="77777777">
      <w:pPr>
        <w:numPr>
          <w:ilvl w:val="0"/>
          <w:numId w:val="1"/>
        </w:numPr>
        <w:ind w:right="1229" w:hanging="360"/>
        <w:jc w:val="left"/>
      </w:pPr>
      <w:r>
        <w:t>diskutera kursens innehåll i ett ämnesdidaktiskt perspektiv och i förhållande till grundskolans senare år.</w:t>
      </w:r>
    </w:p>
    <w:p w:rsidR="00A5062A" w:rsidRDefault="00A5062A" w14:paraId="1C23543A" w14:textId="77777777">
      <w:pPr>
        <w:spacing w:after="1186" w:line="250" w:lineRule="auto"/>
        <w:ind w:left="7216" w:right="0" w:hanging="432"/>
        <w:jc w:val="left"/>
        <w:rPr>
          <w:rFonts w:ascii="Calibri" w:hAnsi="Calibri" w:eastAsia="Calibri" w:cs="Calibri"/>
          <w:sz w:val="18"/>
        </w:rPr>
      </w:pPr>
    </w:p>
    <w:p w:rsidR="00A5062A" w:rsidRDefault="00A5062A" w14:paraId="7918422A" w14:textId="77777777">
      <w:pPr>
        <w:spacing w:after="1186" w:line="250" w:lineRule="auto"/>
        <w:ind w:left="7216" w:right="0" w:hanging="432"/>
        <w:jc w:val="left"/>
        <w:rPr>
          <w:rFonts w:ascii="Calibri" w:hAnsi="Calibri" w:eastAsia="Calibri" w:cs="Calibri"/>
          <w:sz w:val="18"/>
        </w:rPr>
      </w:pPr>
    </w:p>
    <w:p w:rsidR="00A5062A" w:rsidRDefault="00A5062A" w14:paraId="0781A335" w14:textId="77777777">
      <w:pPr>
        <w:spacing w:after="1186" w:line="250" w:lineRule="auto"/>
        <w:ind w:left="7216" w:right="0" w:hanging="432"/>
        <w:jc w:val="left"/>
        <w:rPr>
          <w:rFonts w:ascii="Calibri" w:hAnsi="Calibri" w:eastAsia="Calibri" w:cs="Calibri"/>
          <w:sz w:val="18"/>
        </w:rPr>
      </w:pPr>
    </w:p>
    <w:p w:rsidR="00A5062A" w:rsidRDefault="00A5062A" w14:paraId="37DB9538" w14:textId="77777777">
      <w:pPr>
        <w:spacing w:after="1186" w:line="250" w:lineRule="auto"/>
        <w:ind w:left="7216" w:right="0" w:hanging="432"/>
        <w:jc w:val="left"/>
        <w:rPr>
          <w:rFonts w:ascii="Calibri" w:hAnsi="Calibri" w:eastAsia="Calibri" w:cs="Calibri"/>
          <w:sz w:val="18"/>
        </w:rPr>
      </w:pPr>
    </w:p>
    <w:p w:rsidR="009257A7" w:rsidRDefault="00000000" w14:paraId="0C8AF401" w14:textId="77777777">
      <w:pPr>
        <w:pStyle w:val="Rubrik1"/>
        <w:spacing w:after="0"/>
        <w:ind w:left="853" w:right="863" w:hanging="852"/>
      </w:pPr>
      <w:r>
        <w:t xml:space="preserve">Översikt av provkoder och koppling till lärandemål </w:t>
      </w:r>
    </w:p>
    <w:tbl>
      <w:tblPr>
        <w:tblStyle w:val="TableGrid"/>
        <w:tblW w:w="9106" w:type="dxa"/>
        <w:tblInd w:w="-708" w:type="dxa"/>
        <w:tblCellMar>
          <w:top w:w="65" w:type="dxa"/>
          <w:left w:w="108" w:type="dxa"/>
          <w:bottom w:w="0" w:type="dxa"/>
          <w:right w:w="21" w:type="dxa"/>
        </w:tblCellMar>
        <w:tblLook w:val="04A0" w:firstRow="1" w:lastRow="0" w:firstColumn="1" w:lastColumn="0" w:noHBand="0" w:noVBand="1"/>
      </w:tblPr>
      <w:tblGrid>
        <w:gridCol w:w="1560"/>
        <w:gridCol w:w="2748"/>
        <w:gridCol w:w="2357"/>
        <w:gridCol w:w="2441"/>
      </w:tblGrid>
      <w:tr w:rsidR="009257A7" w:rsidTr="24676572" w14:paraId="1F415F37" w14:textId="77777777">
        <w:trPr>
          <w:trHeight w:val="638"/>
        </w:trPr>
        <w:tc>
          <w:tcPr>
            <w:tcW w:w="15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49BF7419" w14:textId="77777777">
            <w:pPr>
              <w:spacing w:after="0" w:line="259" w:lineRule="auto"/>
              <w:ind w:left="0" w:right="0" w:firstLine="0"/>
              <w:jc w:val="left"/>
            </w:pPr>
            <w:proofErr w:type="spellStart"/>
            <w:r>
              <w:rPr>
                <w:b/>
              </w:rPr>
              <w:t>Provkod</w:t>
            </w:r>
            <w:proofErr w:type="spellEnd"/>
            <w:r>
              <w:rPr>
                <w:b/>
              </w:rPr>
              <w:t xml:space="preserve"> </w:t>
            </w:r>
          </w:p>
        </w:tc>
        <w:tc>
          <w:tcPr>
            <w:tcW w:w="27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50D5C397" w14:textId="77777777">
            <w:pPr>
              <w:spacing w:after="0" w:line="259" w:lineRule="auto"/>
              <w:ind w:left="0" w:right="0" w:firstLine="0"/>
              <w:jc w:val="left"/>
            </w:pPr>
            <w:r>
              <w:rPr>
                <w:b/>
              </w:rPr>
              <w:t xml:space="preserve">Lärandemål </w:t>
            </w:r>
          </w:p>
        </w:tc>
        <w:tc>
          <w:tcPr>
            <w:tcW w:w="235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33BD4FE6" w14:textId="77777777">
            <w:pPr>
              <w:spacing w:after="0" w:line="259" w:lineRule="auto"/>
              <w:ind w:left="0" w:right="0" w:firstLine="0"/>
              <w:jc w:val="left"/>
            </w:pPr>
            <w:r>
              <w:rPr>
                <w:b/>
              </w:rPr>
              <w:t xml:space="preserve">Kort beskrivning </w:t>
            </w:r>
          </w:p>
        </w:tc>
        <w:tc>
          <w:tcPr>
            <w:tcW w:w="24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00AEEE72" w14:textId="77777777">
            <w:pPr>
              <w:spacing w:after="24" w:line="259" w:lineRule="auto"/>
              <w:ind w:left="0" w:right="0" w:firstLine="0"/>
              <w:jc w:val="left"/>
            </w:pPr>
            <w:r>
              <w:rPr>
                <w:b/>
              </w:rPr>
              <w:t xml:space="preserve">Kommentarer  </w:t>
            </w:r>
          </w:p>
          <w:p w:rsidR="009257A7" w:rsidRDefault="00000000" w14:paraId="51FE2E41" w14:textId="77777777">
            <w:pPr>
              <w:spacing w:after="0" w:line="259" w:lineRule="auto"/>
              <w:ind w:left="0" w:right="0" w:firstLine="0"/>
              <w:jc w:val="left"/>
            </w:pPr>
            <w:r>
              <w:t xml:space="preserve">(* examinerande) </w:t>
            </w:r>
          </w:p>
        </w:tc>
      </w:tr>
      <w:tr w:rsidR="009257A7" w:rsidTr="24676572" w14:paraId="6C1C4254" w14:textId="77777777">
        <w:trPr>
          <w:trHeight w:val="2249"/>
        </w:trPr>
        <w:tc>
          <w:tcPr>
            <w:tcW w:w="15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29EE79A1" w14:textId="77777777">
            <w:pPr>
              <w:spacing w:after="0" w:line="286" w:lineRule="auto"/>
              <w:ind w:left="0" w:right="78" w:firstLine="0"/>
              <w:jc w:val="left"/>
            </w:pPr>
            <w:r>
              <w:rPr>
                <w:sz w:val="20"/>
              </w:rPr>
              <w:t xml:space="preserve">MRE1: Muntlig redovisning, teknikhistoria </w:t>
            </w:r>
          </w:p>
          <w:p w:rsidR="009257A7" w:rsidRDefault="00000000" w14:paraId="3CBCD541" w14:textId="77777777">
            <w:pPr>
              <w:spacing w:after="0" w:line="259" w:lineRule="auto"/>
              <w:ind w:left="0" w:right="0" w:firstLine="0"/>
              <w:jc w:val="left"/>
            </w:pPr>
            <w:r>
              <w:rPr>
                <w:sz w:val="20"/>
              </w:rPr>
              <w:t xml:space="preserve">4,5 </w:t>
            </w:r>
            <w:proofErr w:type="spellStart"/>
            <w:r>
              <w:rPr>
                <w:sz w:val="20"/>
              </w:rPr>
              <w:t>hp</w:t>
            </w:r>
            <w:proofErr w:type="spellEnd"/>
            <w:r>
              <w:rPr>
                <w:sz w:val="20"/>
              </w:rPr>
              <w:t xml:space="preserve"> U-VG</w:t>
            </w:r>
          </w:p>
        </w:tc>
        <w:tc>
          <w:tcPr>
            <w:tcW w:w="27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334DE832" w14:textId="77777777">
            <w:pPr>
              <w:spacing w:after="0" w:line="259" w:lineRule="auto"/>
              <w:ind w:left="0" w:right="69" w:firstLine="0"/>
              <w:jc w:val="left"/>
            </w:pPr>
            <w:r>
              <w:rPr>
                <w:sz w:val="20"/>
              </w:rPr>
              <w:t xml:space="preserve">Identifiera och förklara de behov, drivkrafter och villkor som legat till grund för teknikens förändring och växelverkan med individ, samhälle och miljö </w:t>
            </w:r>
          </w:p>
        </w:tc>
        <w:tc>
          <w:tcPr>
            <w:tcW w:w="235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4ED187E0" w14:textId="77777777">
            <w:pPr>
              <w:spacing w:after="0" w:line="259" w:lineRule="auto"/>
              <w:ind w:left="0" w:right="80" w:firstLine="0"/>
              <w:jc w:val="left"/>
            </w:pPr>
            <w:r>
              <w:rPr>
                <w:sz w:val="20"/>
              </w:rPr>
              <w:t xml:space="preserve">Denna </w:t>
            </w:r>
            <w:proofErr w:type="spellStart"/>
            <w:r>
              <w:rPr>
                <w:sz w:val="20"/>
              </w:rPr>
              <w:t>provkod</w:t>
            </w:r>
            <w:proofErr w:type="spellEnd"/>
            <w:r>
              <w:rPr>
                <w:sz w:val="20"/>
              </w:rPr>
              <w:t xml:space="preserve"> omfattar två delar. Ena delen fokuserar på Skolverkets moduler om teknisk förändring. Den andra delen handlar om </w:t>
            </w:r>
            <w:proofErr w:type="spellStart"/>
            <w:r>
              <w:rPr>
                <w:sz w:val="20"/>
              </w:rPr>
              <w:t>disruptive</w:t>
            </w:r>
            <w:proofErr w:type="spellEnd"/>
            <w:r>
              <w:rPr>
                <w:sz w:val="20"/>
              </w:rPr>
              <w:t xml:space="preserve"> </w:t>
            </w:r>
            <w:proofErr w:type="spellStart"/>
            <w:r>
              <w:rPr>
                <w:sz w:val="20"/>
              </w:rPr>
              <w:t>technoology</w:t>
            </w:r>
            <w:proofErr w:type="spellEnd"/>
            <w:r>
              <w:rPr>
                <w:sz w:val="20"/>
              </w:rPr>
              <w:t xml:space="preserve">.  </w:t>
            </w:r>
          </w:p>
        </w:tc>
        <w:tc>
          <w:tcPr>
            <w:tcW w:w="24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575681AD" w14:textId="77777777">
            <w:pPr>
              <w:spacing w:after="0" w:line="286" w:lineRule="auto"/>
              <w:ind w:left="0" w:right="96" w:firstLine="0"/>
              <w:jc w:val="left"/>
            </w:pPr>
            <w:proofErr w:type="spellStart"/>
            <w:r>
              <w:rPr>
                <w:sz w:val="20"/>
              </w:rPr>
              <w:t>Introduktionsföreläsnin</w:t>
            </w:r>
            <w:proofErr w:type="spellEnd"/>
            <w:r>
              <w:rPr>
                <w:sz w:val="20"/>
              </w:rPr>
              <w:t xml:space="preserve"> g (1/9) Zoom, seminarium (10/</w:t>
            </w:r>
            <w:proofErr w:type="gramStart"/>
            <w:r>
              <w:rPr>
                <w:sz w:val="20"/>
              </w:rPr>
              <w:t>11)*</w:t>
            </w:r>
            <w:proofErr w:type="gramEnd"/>
            <w:r>
              <w:rPr>
                <w:sz w:val="20"/>
              </w:rPr>
              <w:t xml:space="preserve">, seminarium </w:t>
            </w:r>
          </w:p>
          <w:p w:rsidR="009257A7" w:rsidRDefault="00000000" w14:paraId="2CB9B9DE" w14:textId="77777777">
            <w:pPr>
              <w:spacing w:after="0" w:line="259" w:lineRule="auto"/>
              <w:ind w:left="0" w:right="0" w:firstLine="0"/>
              <w:jc w:val="left"/>
            </w:pPr>
            <w:r>
              <w:rPr>
                <w:sz w:val="20"/>
              </w:rPr>
              <w:t xml:space="preserve">(datum </w:t>
            </w:r>
            <w:proofErr w:type="gramStart"/>
            <w:r>
              <w:rPr>
                <w:sz w:val="20"/>
              </w:rPr>
              <w:t>kommer)*</w:t>
            </w:r>
            <w:proofErr w:type="gramEnd"/>
            <w:r>
              <w:rPr>
                <w:sz w:val="20"/>
              </w:rPr>
              <w:t xml:space="preserve"> samt eget arbete.  </w:t>
            </w:r>
          </w:p>
        </w:tc>
      </w:tr>
      <w:tr w:rsidR="009257A7" w:rsidTr="24676572" w14:paraId="05EADDC8" w14:textId="77777777">
        <w:trPr>
          <w:trHeight w:val="8028"/>
        </w:trPr>
        <w:tc>
          <w:tcPr>
            <w:tcW w:w="15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132971B3" w14:textId="77777777">
            <w:pPr>
              <w:spacing w:after="0"/>
              <w:ind w:left="0" w:right="51" w:firstLine="0"/>
              <w:jc w:val="left"/>
            </w:pPr>
            <w:r>
              <w:rPr>
                <w:sz w:val="20"/>
              </w:rPr>
              <w:t xml:space="preserve">MRE2: Muntlig redovisning, lektionsdesign </w:t>
            </w:r>
          </w:p>
          <w:p w:rsidR="009257A7" w:rsidRDefault="00000000" w14:paraId="37FBAA22" w14:textId="77777777">
            <w:pPr>
              <w:spacing w:after="0" w:line="259" w:lineRule="auto"/>
              <w:ind w:left="0" w:right="0" w:firstLine="0"/>
              <w:jc w:val="left"/>
            </w:pPr>
            <w:r>
              <w:rPr>
                <w:sz w:val="20"/>
              </w:rPr>
              <w:t xml:space="preserve">6 </w:t>
            </w:r>
            <w:proofErr w:type="spellStart"/>
            <w:r>
              <w:rPr>
                <w:sz w:val="20"/>
              </w:rPr>
              <w:t>hp</w:t>
            </w:r>
            <w:proofErr w:type="spellEnd"/>
            <w:r>
              <w:rPr>
                <w:sz w:val="20"/>
              </w:rPr>
              <w:t xml:space="preserve"> U-VG</w:t>
            </w:r>
          </w:p>
        </w:tc>
        <w:tc>
          <w:tcPr>
            <w:tcW w:w="27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14AC5760" w:rsidP="24676572" w:rsidRDefault="14AC5760" w14:paraId="36971BEE" w14:textId="48AEAFD4">
            <w:pPr>
              <w:pStyle w:val="Normal"/>
              <w:spacing w:after="121"/>
              <w:ind w:left="41" w:right="0" w:firstLine="204"/>
              <w:jc w:val="left"/>
            </w:pPr>
            <w:r w:rsidRPr="24676572" w:rsidR="14AC5760">
              <w:rPr>
                <w:sz w:val="20"/>
                <w:szCs w:val="20"/>
              </w:rPr>
              <w:t>beskriva och jämföra forskning av relevans för teknikdidaktik</w:t>
            </w:r>
          </w:p>
          <w:p w:rsidR="009257A7" w:rsidRDefault="00000000" w14:paraId="2F918524" w14:textId="77777777">
            <w:pPr>
              <w:spacing w:after="121" w:line="286" w:lineRule="auto"/>
              <w:ind w:left="36" w:right="6" w:firstLine="204"/>
              <w:jc w:val="left"/>
            </w:pPr>
            <w:r>
              <w:rPr>
                <w:sz w:val="20"/>
              </w:rPr>
              <w:t xml:space="preserve">Diskutera kursens innehåll i ett ämnesdidaktiskt perspektiv och i förhållande till grundskolans senare år </w:t>
            </w:r>
          </w:p>
          <w:p w:rsidR="009257A7" w:rsidRDefault="00000000" w14:paraId="7CAD825A" w14:textId="77777777">
            <w:pPr>
              <w:spacing w:after="118"/>
              <w:ind w:left="36" w:right="25" w:firstLine="204"/>
              <w:jc w:val="left"/>
            </w:pPr>
            <w:r>
              <w:rPr>
                <w:sz w:val="20"/>
              </w:rPr>
              <w:t xml:space="preserve">Diskutera bedömning av kunskap i teknik och jämföra olika typer av instrument och underlag för bedömning </w:t>
            </w:r>
          </w:p>
          <w:p w:rsidR="009257A7" w:rsidRDefault="00000000" w14:paraId="276EB374" w14:textId="77777777">
            <w:pPr>
              <w:spacing w:after="118"/>
              <w:ind w:left="36" w:right="0" w:firstLine="204"/>
              <w:jc w:val="left"/>
            </w:pPr>
            <w:r>
              <w:rPr>
                <w:sz w:val="20"/>
              </w:rPr>
              <w:t xml:space="preserve">Relatera aktuella nationella styrdokument som rör teknikämnet till andra skolämnens styrdokument </w:t>
            </w:r>
          </w:p>
          <w:p w:rsidR="009257A7" w:rsidRDefault="00000000" w14:paraId="5CE72D40" w14:textId="77777777">
            <w:pPr>
              <w:spacing w:after="0"/>
              <w:ind w:left="36" w:right="0" w:firstLine="204"/>
              <w:jc w:val="left"/>
            </w:pPr>
            <w:r>
              <w:rPr>
                <w:sz w:val="20"/>
              </w:rPr>
              <w:t xml:space="preserve">Diskutera hur val av teknikämnets </w:t>
            </w:r>
          </w:p>
          <w:p w:rsidR="009257A7" w:rsidRDefault="00000000" w14:paraId="2BBFCE5D" w14:textId="77777777">
            <w:pPr>
              <w:spacing w:after="0" w:line="259" w:lineRule="auto"/>
              <w:ind w:left="36" w:right="86" w:firstLine="0"/>
              <w:jc w:val="left"/>
            </w:pPr>
            <w:r>
              <w:rPr>
                <w:sz w:val="20"/>
              </w:rPr>
              <w:t xml:space="preserve">undervisningsinnehåll kan påverka intresset för och kunskapsbildningen i teknik hos flickor och pojkar samt olika sociala och etniska grupper </w:t>
            </w:r>
          </w:p>
        </w:tc>
        <w:tc>
          <w:tcPr>
            <w:tcW w:w="235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785C7EA7" w14:textId="77777777">
            <w:pPr>
              <w:spacing w:after="0"/>
              <w:ind w:left="0" w:right="56" w:firstLine="0"/>
              <w:jc w:val="left"/>
            </w:pPr>
            <w:r>
              <w:rPr>
                <w:sz w:val="20"/>
              </w:rPr>
              <w:t xml:space="preserve">Den här uppgiften löper över en stor del av kursen och handlar om att övergripande planera undervisning i årskurs </w:t>
            </w:r>
            <w:proofErr w:type="gramStart"/>
            <w:r>
              <w:rPr>
                <w:sz w:val="20"/>
              </w:rPr>
              <w:t>7-9</w:t>
            </w:r>
            <w:proofErr w:type="gramEnd"/>
            <w:r>
              <w:rPr>
                <w:sz w:val="20"/>
              </w:rPr>
              <w:t xml:space="preserve"> utifrån vissa givna villkor. Här kommer många av </w:t>
            </w:r>
          </w:p>
          <w:p w:rsidR="009257A7" w:rsidRDefault="00000000" w14:paraId="0F73C7B4" w14:textId="77777777">
            <w:pPr>
              <w:spacing w:after="0" w:line="259" w:lineRule="auto"/>
              <w:ind w:left="0" w:right="25" w:firstLine="0"/>
              <w:jc w:val="left"/>
            </w:pPr>
            <w:r>
              <w:rPr>
                <w:sz w:val="20"/>
              </w:rPr>
              <w:t xml:space="preserve">kursens olika delar vävas samman i en övergripande uppgift med mycket fokus på didaktik.  </w:t>
            </w:r>
          </w:p>
        </w:tc>
        <w:tc>
          <w:tcPr>
            <w:tcW w:w="24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67C101C1" w14:textId="77777777">
            <w:pPr>
              <w:spacing w:after="0"/>
              <w:ind w:left="0" w:right="498" w:firstLine="0"/>
            </w:pPr>
            <w:r>
              <w:rPr>
                <w:sz w:val="20"/>
              </w:rPr>
              <w:t xml:space="preserve">Introduktion (27/9), halvtidsavstämning (15/11), redovisning </w:t>
            </w:r>
          </w:p>
          <w:p w:rsidR="009257A7" w:rsidRDefault="00000000" w14:paraId="726D403F" w14:textId="77777777">
            <w:pPr>
              <w:spacing w:after="26" w:line="259" w:lineRule="auto"/>
              <w:ind w:left="0" w:right="0" w:firstLine="0"/>
              <w:jc w:val="left"/>
            </w:pPr>
            <w:r>
              <w:rPr>
                <w:sz w:val="20"/>
              </w:rPr>
              <w:t>(15/</w:t>
            </w:r>
            <w:proofErr w:type="gramStart"/>
            <w:r>
              <w:rPr>
                <w:sz w:val="20"/>
              </w:rPr>
              <w:t>12)*</w:t>
            </w:r>
            <w:proofErr w:type="gramEnd"/>
            <w:r>
              <w:rPr>
                <w:sz w:val="20"/>
              </w:rPr>
              <w:t xml:space="preserve"> På plats </w:t>
            </w:r>
          </w:p>
          <w:p w:rsidR="009257A7" w:rsidRDefault="00000000" w14:paraId="6446A9BF" w14:textId="77777777">
            <w:pPr>
              <w:spacing w:after="0" w:line="259" w:lineRule="auto"/>
              <w:ind w:left="0" w:right="147" w:firstLine="0"/>
              <w:jc w:val="left"/>
            </w:pPr>
            <w:r>
              <w:rPr>
                <w:sz w:val="20"/>
              </w:rPr>
              <w:t>Campus Norrköping. Eget arbete, handledning av kursmentor. Dessutom ligger hela kursens innehåll som grund för denna uppgift (</w:t>
            </w:r>
            <w:proofErr w:type="gramStart"/>
            <w:r>
              <w:rPr>
                <w:sz w:val="20"/>
              </w:rPr>
              <w:t>t.ex.</w:t>
            </w:r>
            <w:proofErr w:type="gramEnd"/>
            <w:r>
              <w:rPr>
                <w:sz w:val="20"/>
              </w:rPr>
              <w:t xml:space="preserve"> museipedagogik, hållbar utveckling etc.)  </w:t>
            </w:r>
          </w:p>
        </w:tc>
      </w:tr>
      <w:tr w:rsidR="009257A7" w:rsidTr="24676572" w14:paraId="5DF75AFB" w14:textId="77777777">
        <w:trPr>
          <w:trHeight w:val="883"/>
        </w:trPr>
        <w:tc>
          <w:tcPr>
            <w:tcW w:w="15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1E4AE985" w14:textId="77777777">
            <w:pPr>
              <w:spacing w:after="0" w:line="259" w:lineRule="auto"/>
              <w:ind w:left="0" w:right="53" w:firstLine="0"/>
              <w:jc w:val="left"/>
            </w:pPr>
            <w:r>
              <w:rPr>
                <w:sz w:val="20"/>
              </w:rPr>
              <w:t xml:space="preserve">MRE3: Muntlig redovisning, </w:t>
            </w:r>
          </w:p>
        </w:tc>
        <w:tc>
          <w:tcPr>
            <w:tcW w:w="274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466040D0" w14:textId="0E670A2A">
            <w:pPr>
              <w:spacing w:after="0" w:line="259" w:lineRule="auto"/>
              <w:ind w:left="36" w:right="0" w:firstLine="168"/>
              <w:jc w:val="left"/>
            </w:pPr>
            <w:r w:rsidRPr="24676572" w:rsidR="00000000">
              <w:rPr>
                <w:sz w:val="20"/>
                <w:szCs w:val="20"/>
              </w:rPr>
              <w:t xml:space="preserve"> </w:t>
            </w:r>
            <w:r w:rsidRPr="24676572" w:rsidR="73FEC9F8">
              <w:rPr>
                <w:sz w:val="20"/>
                <w:szCs w:val="20"/>
              </w:rPr>
              <w:t>beskriva och jämföra forskning av relevans för teknikdidaktik</w:t>
            </w:r>
          </w:p>
          <w:p w:rsidR="009257A7" w:rsidP="24676572" w:rsidRDefault="00000000" w14:paraId="3AED5F12" w14:textId="5AA0C8F0">
            <w:pPr>
              <w:pStyle w:val="Normal"/>
              <w:spacing w:after="0" w:line="259" w:lineRule="auto"/>
              <w:ind w:left="36" w:right="0" w:firstLine="168"/>
              <w:jc w:val="left"/>
              <w:rPr>
                <w:sz w:val="20"/>
                <w:szCs w:val="20"/>
              </w:rPr>
            </w:pPr>
          </w:p>
        </w:tc>
        <w:tc>
          <w:tcPr>
            <w:tcW w:w="235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3F650184" w14:textId="77777777">
            <w:pPr>
              <w:spacing w:after="0" w:line="259" w:lineRule="auto"/>
              <w:ind w:left="2" w:right="0" w:firstLine="0"/>
              <w:jc w:val="left"/>
            </w:pPr>
            <w:r>
              <w:rPr>
                <w:sz w:val="20"/>
              </w:rPr>
              <w:t xml:space="preserve">Under två seminarier diskuteras teknikdidaktisk </w:t>
            </w:r>
          </w:p>
        </w:tc>
        <w:tc>
          <w:tcPr>
            <w:tcW w:w="24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20F805D6" w14:textId="77777777">
            <w:pPr>
              <w:tabs>
                <w:tab w:val="center" w:pos="1368"/>
                <w:tab w:val="right" w:pos="2312"/>
              </w:tabs>
              <w:spacing w:after="30" w:line="259" w:lineRule="auto"/>
              <w:ind w:left="0" w:right="0" w:firstLine="0"/>
              <w:jc w:val="left"/>
            </w:pPr>
            <w:r>
              <w:rPr>
                <w:sz w:val="20"/>
              </w:rPr>
              <w:t xml:space="preserve">Seminarium </w:t>
            </w:r>
            <w:r>
              <w:rPr>
                <w:sz w:val="20"/>
              </w:rPr>
              <w:tab/>
            </w:r>
            <w:r>
              <w:rPr>
                <w:sz w:val="20"/>
              </w:rPr>
              <w:t xml:space="preserve">1 </w:t>
            </w:r>
            <w:r>
              <w:rPr>
                <w:sz w:val="20"/>
              </w:rPr>
              <w:tab/>
            </w:r>
            <w:r>
              <w:rPr>
                <w:sz w:val="20"/>
              </w:rPr>
              <w:t>(8/</w:t>
            </w:r>
            <w:proofErr w:type="gramStart"/>
            <w:r>
              <w:rPr>
                <w:sz w:val="20"/>
              </w:rPr>
              <w:t>9)*</w:t>
            </w:r>
            <w:proofErr w:type="gramEnd"/>
            <w:r>
              <w:rPr>
                <w:sz w:val="20"/>
              </w:rPr>
              <w:t xml:space="preserve">, </w:t>
            </w:r>
          </w:p>
          <w:p w:rsidR="009257A7" w:rsidRDefault="00000000" w14:paraId="6604B742" w14:textId="77777777">
            <w:pPr>
              <w:spacing w:after="0" w:line="259" w:lineRule="auto"/>
              <w:ind w:left="4" w:right="0" w:firstLine="0"/>
              <w:jc w:val="left"/>
            </w:pPr>
            <w:r>
              <w:rPr>
                <w:sz w:val="20"/>
              </w:rPr>
              <w:t>Seminarium 2 (6/</w:t>
            </w:r>
            <w:proofErr w:type="gramStart"/>
            <w:r>
              <w:rPr>
                <w:sz w:val="20"/>
              </w:rPr>
              <w:t>10)*</w:t>
            </w:r>
            <w:proofErr w:type="gramEnd"/>
            <w:r>
              <w:rPr>
                <w:sz w:val="20"/>
              </w:rPr>
              <w:t xml:space="preserve"> </w:t>
            </w:r>
          </w:p>
        </w:tc>
      </w:tr>
    </w:tbl>
    <w:p w:rsidR="009257A7" w:rsidRDefault="009257A7" w14:paraId="756A409F" w14:textId="77777777">
      <w:pPr>
        <w:sectPr w:rsidR="009257A7">
          <w:headerReference w:type="even" r:id="rId7"/>
          <w:headerReference w:type="default" r:id="rId8"/>
          <w:footerReference w:type="even" r:id="rId9"/>
          <w:footerReference w:type="default" r:id="rId10"/>
          <w:headerReference w:type="first" r:id="rId11"/>
          <w:footerReference w:type="first" r:id="rId12"/>
          <w:pgSz w:w="11899" w:h="16841" w:orient="portrait"/>
          <w:pgMar w:top="604" w:right="698" w:bottom="1256" w:left="2126" w:header="720" w:footer="720" w:gutter="0"/>
          <w:cols w:space="720"/>
          <w:titlePg/>
        </w:sectPr>
      </w:pPr>
    </w:p>
    <w:p w:rsidR="009257A7" w:rsidRDefault="009257A7" w14:paraId="083E141E" w14:textId="77777777">
      <w:pPr>
        <w:spacing w:after="0" w:line="259" w:lineRule="auto"/>
        <w:ind w:left="-2110" w:right="9906" w:firstLine="0"/>
        <w:jc w:val="left"/>
      </w:pPr>
    </w:p>
    <w:tbl>
      <w:tblPr>
        <w:tblStyle w:val="TableGrid"/>
        <w:tblW w:w="9105" w:type="dxa"/>
        <w:tblInd w:w="-703" w:type="dxa"/>
        <w:tblCellMar>
          <w:top w:w="68" w:type="dxa"/>
          <w:left w:w="96" w:type="dxa"/>
          <w:bottom w:w="0" w:type="dxa"/>
          <w:right w:w="52" w:type="dxa"/>
        </w:tblCellMar>
        <w:tblLook w:val="04A0" w:firstRow="1" w:lastRow="0" w:firstColumn="1" w:lastColumn="0" w:noHBand="0" w:noVBand="1"/>
      </w:tblPr>
      <w:tblGrid>
        <w:gridCol w:w="1477"/>
        <w:gridCol w:w="2875"/>
        <w:gridCol w:w="2327"/>
        <w:gridCol w:w="2426"/>
      </w:tblGrid>
      <w:tr w:rsidR="009257A7" w:rsidTr="24676572" w14:paraId="5A34936E" w14:textId="77777777">
        <w:trPr>
          <w:trHeight w:val="2871"/>
        </w:trPr>
        <w:tc>
          <w:tcPr>
            <w:tcW w:w="1477" w:type="dxa"/>
            <w:tcBorders>
              <w:top w:val="single" w:color="A6A6A6" w:themeColor="background1" w:themeShade="A6" w:sz="4" w:space="0"/>
              <w:left w:val="single" w:color="A6A6A6" w:themeColor="background1" w:themeShade="A6" w:sz="5" w:space="0"/>
              <w:bottom w:val="single" w:color="A6A6A6" w:themeColor="background1" w:themeShade="A6" w:sz="4" w:space="0"/>
              <w:right w:val="single" w:color="A6A6A6" w:themeColor="background1" w:themeShade="A6" w:sz="4" w:space="0"/>
            </w:tcBorders>
            <w:tcMar/>
          </w:tcPr>
          <w:p w:rsidR="009257A7" w:rsidRDefault="00000000" w14:paraId="50967C38" w14:textId="77777777">
            <w:pPr>
              <w:spacing w:after="0" w:line="286" w:lineRule="auto"/>
              <w:ind w:left="23" w:right="0" w:firstLine="0"/>
              <w:jc w:val="left"/>
            </w:pPr>
            <w:proofErr w:type="spellStart"/>
            <w:r>
              <w:rPr>
                <w:sz w:val="20"/>
              </w:rPr>
              <w:t>teknikdidaktis</w:t>
            </w:r>
            <w:proofErr w:type="spellEnd"/>
            <w:r>
              <w:rPr>
                <w:sz w:val="20"/>
              </w:rPr>
              <w:t xml:space="preserve"> k forskning 2 </w:t>
            </w:r>
          </w:p>
          <w:p w:rsidR="009257A7" w:rsidRDefault="00000000" w14:paraId="38284876" w14:textId="77777777">
            <w:pPr>
              <w:spacing w:after="0" w:line="259" w:lineRule="auto"/>
              <w:ind w:left="23" w:right="0" w:firstLine="0"/>
              <w:jc w:val="left"/>
            </w:pPr>
            <w:proofErr w:type="spellStart"/>
            <w:r>
              <w:rPr>
                <w:sz w:val="20"/>
              </w:rPr>
              <w:t>hp</w:t>
            </w:r>
            <w:proofErr w:type="spellEnd"/>
            <w:r>
              <w:rPr>
                <w:sz w:val="20"/>
              </w:rPr>
              <w:t xml:space="preserve"> </w:t>
            </w:r>
          </w:p>
        </w:tc>
        <w:tc>
          <w:tcPr>
            <w:tcW w:w="28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07F8FB4B" w14:textId="77777777">
            <w:pPr>
              <w:spacing w:after="0" w:line="259" w:lineRule="auto"/>
              <w:ind w:left="60" w:right="0" w:firstLine="168"/>
              <w:jc w:val="left"/>
            </w:pPr>
            <w:r>
              <w:rPr>
                <w:sz w:val="20"/>
              </w:rPr>
              <w:t xml:space="preserve">Jämföra olika perspektiv på och definitioner av tekniken och dess uppgifter </w:t>
            </w:r>
          </w:p>
        </w:tc>
        <w:tc>
          <w:tcPr>
            <w:tcW w:w="232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000000" w14:paraId="75CD3200" w14:textId="77777777">
            <w:pPr>
              <w:spacing w:after="0" w:line="286" w:lineRule="auto"/>
              <w:ind w:left="24" w:right="0" w:firstLine="0"/>
              <w:jc w:val="left"/>
            </w:pPr>
            <w:r>
              <w:rPr>
                <w:sz w:val="20"/>
              </w:rPr>
              <w:t xml:space="preserve">forskning med fokus </w:t>
            </w:r>
            <w:proofErr w:type="gramStart"/>
            <w:r>
              <w:rPr>
                <w:sz w:val="20"/>
              </w:rPr>
              <w:t>på  områdena</w:t>
            </w:r>
            <w:proofErr w:type="gramEnd"/>
            <w:r>
              <w:rPr>
                <w:sz w:val="20"/>
              </w:rPr>
              <w:t xml:space="preserve">; </w:t>
            </w:r>
          </w:p>
          <w:p w:rsidR="009257A7" w:rsidRDefault="00000000" w14:paraId="5C042E52" w14:textId="77777777">
            <w:pPr>
              <w:spacing w:after="0" w:line="259" w:lineRule="auto"/>
              <w:ind w:left="24" w:right="0" w:firstLine="0"/>
              <w:jc w:val="left"/>
            </w:pPr>
            <w:r>
              <w:rPr>
                <w:sz w:val="20"/>
              </w:rPr>
              <w:t xml:space="preserve">teknikfilosofi och teknikhistoria. OBS skriftlig inlämning som inträdesbiljett, finns inlagt i schemat.  </w:t>
            </w:r>
          </w:p>
        </w:tc>
        <w:tc>
          <w:tcPr>
            <w:tcW w:w="242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257A7" w:rsidRDefault="009257A7" w14:paraId="2771F79A" w14:textId="77777777">
            <w:pPr>
              <w:spacing w:after="160" w:line="259" w:lineRule="auto"/>
              <w:ind w:left="0" w:right="0" w:firstLine="0"/>
              <w:jc w:val="left"/>
            </w:pPr>
          </w:p>
        </w:tc>
      </w:tr>
      <w:tr w:rsidR="00A5062A" w:rsidTr="24676572" w14:paraId="0E0F7D52" w14:textId="77777777">
        <w:trPr>
          <w:trHeight w:val="9042"/>
        </w:trPr>
        <w:tc>
          <w:tcPr>
            <w:tcW w:w="1477" w:type="dxa"/>
            <w:tcBorders>
              <w:top w:val="single" w:color="A6A6A6" w:themeColor="background1" w:themeShade="A6" w:sz="4" w:space="0"/>
              <w:left w:val="single" w:color="A6A6A6" w:themeColor="background1" w:themeShade="A6" w:sz="5" w:space="0"/>
              <w:bottom w:val="single" w:color="A6A6A6" w:themeColor="background1" w:themeShade="A6" w:sz="4" w:space="0"/>
              <w:right w:val="single" w:color="A6A6A6" w:themeColor="background1" w:themeShade="A6" w:sz="4" w:space="0"/>
            </w:tcBorders>
            <w:tcMar/>
          </w:tcPr>
          <w:p w:rsidR="00A5062A" w:rsidP="00A5062A" w:rsidRDefault="00A5062A" w14:paraId="57EA9985" w14:textId="77777777">
            <w:pPr>
              <w:spacing w:after="0"/>
              <w:ind w:left="23" w:right="0" w:firstLine="0"/>
              <w:jc w:val="left"/>
            </w:pPr>
            <w:r>
              <w:rPr>
                <w:sz w:val="20"/>
              </w:rPr>
              <w:t xml:space="preserve">POR1: Skriftlig </w:t>
            </w:r>
            <w:proofErr w:type="spellStart"/>
            <w:r>
              <w:rPr>
                <w:sz w:val="20"/>
              </w:rPr>
              <w:t>sammanställni</w:t>
            </w:r>
            <w:proofErr w:type="spellEnd"/>
            <w:r>
              <w:rPr>
                <w:sz w:val="20"/>
              </w:rPr>
              <w:t xml:space="preserve"> </w:t>
            </w:r>
            <w:proofErr w:type="spellStart"/>
            <w:r>
              <w:rPr>
                <w:sz w:val="20"/>
              </w:rPr>
              <w:t>ng</w:t>
            </w:r>
            <w:proofErr w:type="spellEnd"/>
            <w:r>
              <w:rPr>
                <w:sz w:val="20"/>
              </w:rPr>
              <w:t xml:space="preserve"> av kurs </w:t>
            </w:r>
          </w:p>
          <w:p w:rsidR="00A5062A" w:rsidP="00A5062A" w:rsidRDefault="00A5062A" w14:paraId="5E105942" w14:textId="77777777">
            <w:pPr>
              <w:spacing w:after="26" w:line="259" w:lineRule="auto"/>
              <w:ind w:left="23" w:right="0" w:firstLine="0"/>
              <w:jc w:val="left"/>
            </w:pPr>
            <w:r>
              <w:rPr>
                <w:sz w:val="20"/>
              </w:rPr>
              <w:t xml:space="preserve">2.5 </w:t>
            </w:r>
            <w:proofErr w:type="spellStart"/>
            <w:r>
              <w:rPr>
                <w:sz w:val="20"/>
              </w:rPr>
              <w:t>hp</w:t>
            </w:r>
            <w:proofErr w:type="spellEnd"/>
            <w:r>
              <w:rPr>
                <w:sz w:val="20"/>
              </w:rPr>
              <w:t xml:space="preserve"> </w:t>
            </w:r>
            <w:proofErr w:type="spellStart"/>
            <w:proofErr w:type="gramStart"/>
            <w:r>
              <w:rPr>
                <w:sz w:val="20"/>
              </w:rPr>
              <w:t>hp</w:t>
            </w:r>
            <w:proofErr w:type="spellEnd"/>
            <w:r>
              <w:rPr>
                <w:sz w:val="20"/>
              </w:rPr>
              <w:t xml:space="preserve">  U</w:t>
            </w:r>
            <w:proofErr w:type="gramEnd"/>
            <w:r>
              <w:rPr>
                <w:sz w:val="20"/>
              </w:rPr>
              <w:t>-</w:t>
            </w:r>
          </w:p>
          <w:p w:rsidR="00A5062A" w:rsidP="00A5062A" w:rsidRDefault="00A5062A" w14:paraId="1E7AF09B" w14:textId="343D1FEE">
            <w:pPr>
              <w:spacing w:after="0" w:line="286" w:lineRule="auto"/>
              <w:ind w:left="23" w:right="0" w:firstLine="0"/>
              <w:jc w:val="left"/>
              <w:rPr>
                <w:sz w:val="20"/>
              </w:rPr>
            </w:pPr>
            <w:r>
              <w:rPr>
                <w:sz w:val="20"/>
              </w:rPr>
              <w:t>VG</w:t>
            </w:r>
          </w:p>
        </w:tc>
        <w:tc>
          <w:tcPr>
            <w:tcW w:w="28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A5062A" w:rsidP="00A5062A" w:rsidRDefault="00A5062A" w14:paraId="27FEB6F8" w14:textId="77777777">
            <w:pPr>
              <w:spacing w:after="122" w:line="286" w:lineRule="auto"/>
              <w:ind w:left="24" w:right="22" w:firstLine="168"/>
              <w:jc w:val="left"/>
            </w:pPr>
            <w:r>
              <w:rPr>
                <w:sz w:val="20"/>
              </w:rPr>
              <w:t xml:space="preserve">Beskriva likheter och skillnader mellan teknik som företeelse, skolämne, lärarutbildningsämne och universitetsämne(n) i Sverige och i en internationell och historisk kontext   </w:t>
            </w:r>
          </w:p>
          <w:p w:rsidR="00A5062A" w:rsidP="00A5062A" w:rsidRDefault="00A5062A" w14:paraId="71BE02D6" w14:textId="77777777">
            <w:pPr>
              <w:spacing w:after="121" w:line="286" w:lineRule="auto"/>
              <w:ind w:left="24" w:right="0" w:firstLine="168"/>
              <w:jc w:val="left"/>
            </w:pPr>
            <w:r>
              <w:rPr>
                <w:sz w:val="20"/>
              </w:rPr>
              <w:t xml:space="preserve">Diskutera hur val av teknikämnets undervisningsinnehåll kan påverka intresset för och kunskapsbildningen i teknik hos flickor och pojkar samt olika sociala och etniska grupper </w:t>
            </w:r>
          </w:p>
          <w:p w:rsidR="00A5062A" w:rsidP="00A5062A" w:rsidRDefault="00A5062A" w14:paraId="3BC198CF" w14:textId="77777777">
            <w:pPr>
              <w:spacing w:after="170"/>
              <w:ind w:left="24" w:right="0" w:firstLine="168"/>
              <w:jc w:val="left"/>
              <w:rPr>
                <w:sz w:val="20"/>
              </w:rPr>
            </w:pPr>
            <w:r>
              <w:rPr>
                <w:sz w:val="20"/>
              </w:rPr>
              <w:t xml:space="preserve">Relatera aktuella nationella styrdokument som rör teknikämnet till andra skolämnens styrdokument </w:t>
            </w:r>
          </w:p>
          <w:p w:rsidR="00A5062A" w:rsidP="00A5062A" w:rsidRDefault="00A5062A" w14:paraId="3B55FBFA" w14:textId="104B81DC">
            <w:pPr>
              <w:spacing w:after="170"/>
              <w:ind w:left="24" w:right="0" w:firstLine="168"/>
              <w:jc w:val="left"/>
            </w:pPr>
            <w:r>
              <w:rPr>
                <w:sz w:val="20"/>
              </w:rPr>
              <w:t xml:space="preserve">Jämföra olika perspektiv på och definitioner av tekniken och dess uppgifter </w:t>
            </w:r>
          </w:p>
          <w:p w:rsidR="00A5062A" w:rsidP="00A5062A" w:rsidRDefault="00A5062A" w14:paraId="6CB078FD" w14:textId="77777777">
            <w:pPr>
              <w:spacing w:after="121" w:line="286" w:lineRule="auto"/>
              <w:ind w:left="0" w:right="0" w:firstLine="168"/>
              <w:jc w:val="left"/>
            </w:pPr>
            <w:r>
              <w:rPr>
                <w:sz w:val="20"/>
              </w:rPr>
              <w:t xml:space="preserve">Diskutera begrepp inom teknikämnet och i relation till andra ämnesfält </w:t>
            </w:r>
          </w:p>
          <w:p w:rsidR="00A5062A" w:rsidP="00A5062A" w:rsidRDefault="00A5062A" w14:paraId="6D6D3157" w14:textId="4AC4B77A">
            <w:pPr>
              <w:spacing w:after="2" w:line="285" w:lineRule="auto"/>
              <w:ind w:left="0" w:right="58" w:firstLine="168"/>
              <w:jc w:val="left"/>
              <w:rPr>
                <w:sz w:val="20"/>
              </w:rPr>
            </w:pPr>
            <w:r>
              <w:rPr>
                <w:sz w:val="20"/>
              </w:rPr>
              <w:t xml:space="preserve">Diskutera kursens innehåll i ett ämnesdidaktiskt perspektiv och i förhållande till grundskolans senare år </w:t>
            </w:r>
          </w:p>
        </w:tc>
        <w:tc>
          <w:tcPr>
            <w:tcW w:w="232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A5062A" w:rsidP="00A5062A" w:rsidRDefault="00A5062A" w14:paraId="5821BFB9" w14:textId="77777777">
            <w:pPr>
              <w:spacing w:after="1" w:line="286" w:lineRule="auto"/>
              <w:ind w:left="24" w:right="33" w:firstLine="0"/>
              <w:jc w:val="left"/>
            </w:pPr>
            <w:r>
              <w:rPr>
                <w:sz w:val="20"/>
              </w:rPr>
              <w:t xml:space="preserve">En övergripande uppgift som ni arbetar med under hela kursen. </w:t>
            </w:r>
          </w:p>
          <w:p w:rsidR="00A5062A" w:rsidP="00A5062A" w:rsidRDefault="00A5062A" w14:paraId="21C510B9" w14:textId="77777777">
            <w:pPr>
              <w:spacing w:after="0"/>
              <w:ind w:left="24" w:right="0" w:firstLine="0"/>
              <w:jc w:val="left"/>
            </w:pPr>
            <w:r>
              <w:rPr>
                <w:sz w:val="20"/>
              </w:rPr>
              <w:t xml:space="preserve">Formen är portfolio. Fokus kommer vara på reflektion på teknik utifrån lärandemålen. Reflektionerna kopplas också till kursens olika delar och projekt, </w:t>
            </w:r>
            <w:proofErr w:type="gramStart"/>
            <w:r>
              <w:rPr>
                <w:sz w:val="20"/>
              </w:rPr>
              <w:t>bl.a.</w:t>
            </w:r>
            <w:proofErr w:type="gramEnd"/>
            <w:r>
              <w:rPr>
                <w:sz w:val="20"/>
              </w:rPr>
              <w:t xml:space="preserve"> </w:t>
            </w:r>
          </w:p>
          <w:p w:rsidR="00A5062A" w:rsidP="00A5062A" w:rsidRDefault="00A5062A" w14:paraId="110AB7F1" w14:textId="76CB6A95">
            <w:pPr>
              <w:spacing w:after="0" w:line="286" w:lineRule="auto"/>
              <w:ind w:left="24" w:right="0" w:firstLine="0"/>
              <w:jc w:val="left"/>
              <w:rPr>
                <w:sz w:val="20"/>
              </w:rPr>
            </w:pPr>
            <w:r>
              <w:rPr>
                <w:sz w:val="20"/>
              </w:rPr>
              <w:t xml:space="preserve">workshop och </w:t>
            </w:r>
            <w:r>
              <w:rPr>
                <w:sz w:val="20"/>
              </w:rPr>
              <w:t xml:space="preserve">eventuella </w:t>
            </w:r>
            <w:r>
              <w:rPr>
                <w:sz w:val="20"/>
              </w:rPr>
              <w:t xml:space="preserve">studiebesök </w:t>
            </w:r>
          </w:p>
        </w:tc>
        <w:tc>
          <w:tcPr>
            <w:tcW w:w="242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A5062A" w:rsidP="00A5062A" w:rsidRDefault="00A5062A" w14:paraId="633F4A3A" w14:textId="6BFFD95F">
            <w:pPr>
              <w:spacing w:after="160" w:line="259" w:lineRule="auto"/>
              <w:ind w:left="0" w:right="0" w:firstLine="0"/>
              <w:jc w:val="left"/>
            </w:pPr>
            <w:r>
              <w:rPr>
                <w:sz w:val="20"/>
              </w:rPr>
              <w:t>Löper under hela kursen. Introduktionsuppgift med inlämning i början av kursen (2/</w:t>
            </w:r>
            <w:proofErr w:type="gramStart"/>
            <w:r>
              <w:rPr>
                <w:sz w:val="20"/>
              </w:rPr>
              <w:t>9)*</w:t>
            </w:r>
            <w:proofErr w:type="gramEnd"/>
            <w:r>
              <w:rPr>
                <w:sz w:val="20"/>
              </w:rPr>
              <w:t xml:space="preserve">, mer omfattande inlämning i slutet av kursen (29/1 2023)*.  </w:t>
            </w:r>
          </w:p>
        </w:tc>
      </w:tr>
    </w:tbl>
    <w:p w:rsidR="009257A7" w:rsidRDefault="00000000" w14:paraId="7540E4C3" w14:textId="77777777">
      <w:pPr>
        <w:pStyle w:val="Rubrik1"/>
        <w:spacing w:after="160"/>
        <w:ind w:left="853" w:right="863" w:hanging="852"/>
      </w:pPr>
      <w:r>
        <w:t xml:space="preserve">Betygskriterier </w:t>
      </w:r>
    </w:p>
    <w:p w:rsidR="009257A7" w:rsidRDefault="00000000" w14:paraId="55951090" w14:textId="77777777">
      <w:pPr>
        <w:spacing w:after="31" w:line="271" w:lineRule="auto"/>
        <w:ind w:left="295" w:right="2313" w:hanging="293"/>
        <w:jc w:val="left"/>
      </w:pPr>
      <w:r>
        <w:rPr>
          <w:b/>
        </w:rPr>
        <w:t xml:space="preserve">MRE1: Muntlig redovisning, teknikhistoria, 4,5 </w:t>
      </w:r>
      <w:proofErr w:type="spellStart"/>
      <w:r>
        <w:rPr>
          <w:b/>
        </w:rPr>
        <w:t>hp</w:t>
      </w:r>
      <w:proofErr w:type="spellEnd"/>
      <w:r>
        <w:rPr>
          <w:b/>
        </w:rPr>
        <w:t xml:space="preserve"> </w:t>
      </w:r>
      <w:r>
        <w:t xml:space="preserve">G: </w:t>
      </w:r>
    </w:p>
    <w:p w:rsidR="009257A7" w:rsidRDefault="00000000" w14:paraId="52A94ABD" w14:textId="77777777">
      <w:pPr>
        <w:numPr>
          <w:ilvl w:val="0"/>
          <w:numId w:val="2"/>
        </w:numPr>
        <w:ind w:right="0" w:hanging="360"/>
      </w:pPr>
      <w:r>
        <w:t>Studenten förklarar behov, drivkrafter och villkor, frågorna i uppgiften besvaras korrekt utifrån instruktionerna.</w:t>
      </w:r>
    </w:p>
    <w:p w:rsidR="009257A7" w:rsidRDefault="00000000" w14:paraId="43A51A1D" w14:textId="77777777">
      <w:pPr>
        <w:ind w:left="309" w:right="0"/>
      </w:pPr>
      <w:r>
        <w:t xml:space="preserve">VG: </w:t>
      </w:r>
    </w:p>
    <w:p w:rsidR="009257A7" w:rsidRDefault="00000000" w14:paraId="2FE7A221" w14:textId="77777777">
      <w:pPr>
        <w:numPr>
          <w:ilvl w:val="0"/>
          <w:numId w:val="2"/>
        </w:numPr>
        <w:spacing w:after="284"/>
        <w:ind w:right="0" w:hanging="360"/>
      </w:pPr>
      <w:r>
        <w:t>Studenten visar förmåga att jämföra och analysera behov, drivkrafter och villkor i en teknikhistorisk kontext.</w:t>
      </w:r>
    </w:p>
    <w:p w:rsidR="009257A7" w:rsidRDefault="00000000" w14:paraId="64438C6D" w14:textId="77777777">
      <w:pPr>
        <w:spacing w:after="31" w:line="271" w:lineRule="auto"/>
        <w:ind w:left="295" w:right="2313" w:hanging="293"/>
        <w:jc w:val="left"/>
      </w:pPr>
      <w:r>
        <w:rPr>
          <w:b/>
        </w:rPr>
        <w:t xml:space="preserve">MRE2: Muntlig redovisning, lektionsdesign 6 </w:t>
      </w:r>
      <w:proofErr w:type="spellStart"/>
      <w:r>
        <w:rPr>
          <w:b/>
        </w:rPr>
        <w:t>hp</w:t>
      </w:r>
      <w:proofErr w:type="spellEnd"/>
      <w:r>
        <w:rPr>
          <w:b/>
        </w:rPr>
        <w:t xml:space="preserve"> </w:t>
      </w:r>
      <w:r>
        <w:t xml:space="preserve">G: </w:t>
      </w:r>
    </w:p>
    <w:p w:rsidR="009257A7" w:rsidRDefault="00000000" w14:paraId="0E6F1388" w14:textId="77777777">
      <w:pPr>
        <w:numPr>
          <w:ilvl w:val="0"/>
          <w:numId w:val="2"/>
        </w:numPr>
        <w:ind w:right="0" w:hanging="360"/>
      </w:pPr>
      <w:r>
        <w:t>Studenten presenterar en översiktsplanering för teknikundervisning utifrån kriterierna i uppgiften.</w:t>
      </w:r>
    </w:p>
    <w:p w:rsidR="009257A7" w:rsidRDefault="00000000" w14:paraId="564D0B64" w14:textId="77777777">
      <w:pPr>
        <w:numPr>
          <w:ilvl w:val="0"/>
          <w:numId w:val="2"/>
        </w:numPr>
        <w:ind w:right="0" w:hanging="360"/>
      </w:pPr>
      <w:r>
        <w:t>Kopplingar till styrdokument, ämnesdidaktik och relevant forskning finns.</w:t>
      </w:r>
    </w:p>
    <w:p w:rsidR="009257A7" w:rsidRDefault="00000000" w14:paraId="64BAE400" w14:textId="77777777">
      <w:pPr>
        <w:numPr>
          <w:ilvl w:val="0"/>
          <w:numId w:val="2"/>
        </w:numPr>
        <w:ind w:right="0" w:hanging="360"/>
      </w:pPr>
      <w:r>
        <w:t>Studenten reflekterar över hur planeringen tar hänsyn till intresse hos pojkar och flickor eller olika sociala och etniska grupper.</w:t>
      </w:r>
    </w:p>
    <w:p w:rsidR="009257A7" w:rsidRDefault="00000000" w14:paraId="70C9CAAF" w14:textId="77777777">
      <w:pPr>
        <w:ind w:left="310" w:right="0"/>
      </w:pPr>
      <w:r>
        <w:t xml:space="preserve">VG: </w:t>
      </w:r>
    </w:p>
    <w:p w:rsidR="009257A7" w:rsidRDefault="00000000" w14:paraId="087190FE" w14:textId="77777777">
      <w:pPr>
        <w:numPr>
          <w:ilvl w:val="0"/>
          <w:numId w:val="2"/>
        </w:numPr>
        <w:spacing w:after="566" w:line="291" w:lineRule="auto"/>
        <w:ind w:right="0" w:hanging="360"/>
      </w:pPr>
      <w:r>
        <w:t>Studenten motiverar sina val samt problematiserar och diskuterar olika aspekter av planeringen, till exempel rörande bedömning och genus.</w:t>
      </w:r>
    </w:p>
    <w:p w:rsidR="009257A7" w:rsidRDefault="00000000" w14:paraId="07D405AB" w14:textId="77777777">
      <w:pPr>
        <w:spacing w:after="302" w:line="271" w:lineRule="auto"/>
        <w:ind w:left="2" w:right="0" w:firstLine="0"/>
        <w:jc w:val="left"/>
      </w:pPr>
      <w:r>
        <w:rPr>
          <w:b/>
        </w:rPr>
        <w:t xml:space="preserve">MRE3: Muntlig redovisning, teknikdidaktisk forskning, 3 </w:t>
      </w:r>
      <w:proofErr w:type="spellStart"/>
      <w:r>
        <w:rPr>
          <w:b/>
        </w:rPr>
        <w:t>hp</w:t>
      </w:r>
      <w:proofErr w:type="spellEnd"/>
      <w:r>
        <w:rPr>
          <w:b/>
        </w:rPr>
        <w:t xml:space="preserve"> </w:t>
      </w:r>
    </w:p>
    <w:p w:rsidR="009257A7" w:rsidRDefault="00000000" w14:paraId="6BEA16BC" w14:textId="77777777">
      <w:pPr>
        <w:ind w:left="310" w:right="0"/>
      </w:pPr>
      <w:r>
        <w:t xml:space="preserve">G: </w:t>
      </w:r>
    </w:p>
    <w:p w:rsidR="009257A7" w:rsidRDefault="00000000" w14:paraId="0E770B2F" w14:textId="77777777">
      <w:pPr>
        <w:numPr>
          <w:ilvl w:val="0"/>
          <w:numId w:val="2"/>
        </w:numPr>
        <w:ind w:right="0" w:hanging="360"/>
      </w:pPr>
      <w:r>
        <w:t>Studenten deltar aktivt på seminarierna, besvarar frågeställningar och löser uppgifter på ett godtagbart sätt.</w:t>
      </w:r>
    </w:p>
    <w:p w:rsidR="009257A7" w:rsidRDefault="00000000" w14:paraId="07F4B84F" w14:textId="77777777">
      <w:pPr>
        <w:numPr>
          <w:ilvl w:val="0"/>
          <w:numId w:val="2"/>
        </w:numPr>
        <w:spacing w:after="155"/>
        <w:ind w:right="0" w:hanging="360"/>
      </w:pPr>
      <w:r>
        <w:t>Studenten gör jämförelser och reflektioner med utgångspunkt i litteraturen.</w:t>
      </w:r>
    </w:p>
    <w:p w:rsidR="00A5062A" w:rsidRDefault="00000000" w14:paraId="1D875F6E" w14:textId="77777777">
      <w:pPr>
        <w:spacing w:after="31" w:line="271" w:lineRule="auto"/>
        <w:ind w:left="295" w:right="2313" w:hanging="293"/>
        <w:jc w:val="left"/>
        <w:rPr>
          <w:b/>
        </w:rPr>
      </w:pPr>
      <w:r>
        <w:rPr>
          <w:b/>
        </w:rPr>
        <w:t xml:space="preserve">POR1: Skriftlig sammanställning av kurs, 2.5 </w:t>
      </w:r>
      <w:proofErr w:type="spellStart"/>
      <w:r>
        <w:rPr>
          <w:b/>
        </w:rPr>
        <w:t>hp</w:t>
      </w:r>
      <w:proofErr w:type="spellEnd"/>
      <w:r>
        <w:rPr>
          <w:b/>
        </w:rPr>
        <w:t xml:space="preserve"> </w:t>
      </w:r>
    </w:p>
    <w:p w:rsidR="009257A7" w:rsidP="00A5062A" w:rsidRDefault="00000000" w14:paraId="524F64F2" w14:textId="6E3C61F8">
      <w:pPr>
        <w:spacing w:after="31" w:line="271" w:lineRule="auto"/>
        <w:ind w:left="295" w:right="2313" w:firstLine="0"/>
        <w:jc w:val="left"/>
      </w:pPr>
      <w:r>
        <w:t xml:space="preserve">G: </w:t>
      </w:r>
    </w:p>
    <w:p w:rsidR="009257A7" w:rsidRDefault="00000000" w14:paraId="4AE0853C" w14:textId="77777777">
      <w:pPr>
        <w:numPr>
          <w:ilvl w:val="0"/>
          <w:numId w:val="2"/>
        </w:numPr>
        <w:spacing w:after="44"/>
        <w:ind w:right="0" w:hanging="360"/>
      </w:pPr>
      <w:r>
        <w:t>Studenten skapar en portfolio och genomför uppgifterna enligt instruktionen.</w:t>
      </w:r>
    </w:p>
    <w:p w:rsidR="009257A7" w:rsidRDefault="00000000" w14:paraId="2264292A" w14:textId="77777777">
      <w:pPr>
        <w:numPr>
          <w:ilvl w:val="0"/>
          <w:numId w:val="2"/>
        </w:numPr>
        <w:spacing w:after="152"/>
        <w:ind w:right="0" w:hanging="360"/>
      </w:pPr>
      <w:r>
        <w:t>Studenten diskuterar och reflekterar kring det egna lärandet, teknikdidaktik och kursen innehåll.</w:t>
      </w:r>
    </w:p>
    <w:p w:rsidR="009257A7" w:rsidP="00A5062A" w:rsidRDefault="00000000" w14:paraId="778BE5FA" w14:textId="77777777">
      <w:pPr>
        <w:ind w:right="0" w:firstLine="274"/>
      </w:pPr>
      <w:r>
        <w:t xml:space="preserve">VG: </w:t>
      </w:r>
    </w:p>
    <w:p w:rsidR="009257A7" w:rsidRDefault="00000000" w14:paraId="4D02B117" w14:textId="77777777">
      <w:pPr>
        <w:numPr>
          <w:ilvl w:val="0"/>
          <w:numId w:val="2"/>
        </w:numPr>
        <w:spacing w:after="20" w:line="285" w:lineRule="auto"/>
        <w:ind w:right="0" w:hanging="360"/>
      </w:pPr>
      <w:r>
        <w:t>Studenten visar god förmågan i att självständigt kunna jämföra, analysera och värdera det egna lärandet, teknikdidaktik och kursens innehåll ur flera olika perspektiv.</w:t>
      </w:r>
    </w:p>
    <w:p w:rsidR="009257A7" w:rsidRDefault="00000000" w14:paraId="7B509033" w14:textId="77777777">
      <w:pPr>
        <w:pStyle w:val="Rubrik1"/>
        <w:ind w:left="853" w:right="863" w:hanging="852"/>
      </w:pPr>
      <w:r>
        <w:t xml:space="preserve">Undervisande lärare </w:t>
      </w:r>
    </w:p>
    <w:p w:rsidR="009257A7" w:rsidRDefault="00000000" w14:paraId="5CB8F45B" w14:textId="77777777">
      <w:pPr>
        <w:spacing w:after="284" w:line="285" w:lineRule="auto"/>
        <w:ind w:left="1" w:right="0" w:firstLine="283"/>
        <w:jc w:val="left"/>
      </w:pPr>
      <w:r>
        <w:t xml:space="preserve">Under kursen kommer du framför allt träffa följande lärare som alla arbetar med teknikdidaktik på </w:t>
      </w:r>
      <w:proofErr w:type="spellStart"/>
      <w:r>
        <w:t>TekNaD</w:t>
      </w:r>
      <w:proofErr w:type="spellEnd"/>
      <w:r>
        <w:t xml:space="preserve">, LEN. Ytterligare några föreläsare kommer medverka i de moment som ni läser tillsammans med Teknik för yngre elever. Dessutom kommer ni träffa andra personer som är experter inom några specifika områden. </w:t>
      </w:r>
    </w:p>
    <w:p w:rsidR="009257A7" w:rsidRDefault="00000000" w14:paraId="3E831C67" w14:textId="77777777">
      <w:pPr>
        <w:spacing w:after="25" w:line="259" w:lineRule="auto"/>
        <w:ind w:left="295" w:right="0"/>
        <w:jc w:val="left"/>
      </w:pPr>
      <w:r>
        <w:t xml:space="preserve">Lars Björklund, </w:t>
      </w:r>
      <w:r>
        <w:rPr>
          <w:color w:val="0000FF"/>
          <w:u w:val="single" w:color="0000FF"/>
        </w:rPr>
        <w:t>lars.bjorklund@liu.se</w:t>
      </w:r>
      <w:r>
        <w:t xml:space="preserve"> </w:t>
      </w:r>
    </w:p>
    <w:p w:rsidR="009257A7" w:rsidRDefault="00000000" w14:paraId="46E570FC" w14:textId="77777777">
      <w:pPr>
        <w:spacing w:after="25" w:line="259" w:lineRule="auto"/>
        <w:ind w:left="295" w:right="0"/>
        <w:jc w:val="left"/>
      </w:pPr>
      <w:r>
        <w:t xml:space="preserve">Jonas Hallström, </w:t>
      </w:r>
      <w:r>
        <w:rPr>
          <w:color w:val="0000FF"/>
          <w:u w:val="single" w:color="0000FF"/>
        </w:rPr>
        <w:t>jonas.hallstrom@liu.se</w:t>
      </w:r>
      <w:r>
        <w:t xml:space="preserve"> </w:t>
      </w:r>
    </w:p>
    <w:p w:rsidR="009257A7" w:rsidRDefault="00000000" w14:paraId="6B2C5E05" w14:textId="77777777">
      <w:pPr>
        <w:spacing w:after="25" w:line="259" w:lineRule="auto"/>
        <w:ind w:left="295" w:right="0"/>
        <w:jc w:val="left"/>
      </w:pPr>
      <w:r>
        <w:t xml:space="preserve">Claes Klasander, </w:t>
      </w:r>
      <w:r>
        <w:rPr>
          <w:color w:val="0000FF"/>
          <w:u w:val="single" w:color="0000FF"/>
        </w:rPr>
        <w:t>claes.klasander@liu.se</w:t>
      </w:r>
      <w:r>
        <w:t xml:space="preserve"> </w:t>
      </w:r>
    </w:p>
    <w:p w:rsidR="009257A7" w:rsidRDefault="00000000" w14:paraId="201FC3EE" w14:textId="77777777">
      <w:pPr>
        <w:ind w:left="309" w:right="0"/>
      </w:pPr>
      <w:r>
        <w:t xml:space="preserve">Charlotta Nordlöf (kursansvar), </w:t>
      </w:r>
      <w:r>
        <w:rPr>
          <w:color w:val="0000FF"/>
          <w:u w:val="single" w:color="0000FF"/>
        </w:rPr>
        <w:t>charlotta.nordlof@liu.se</w:t>
      </w:r>
      <w:r>
        <w:t xml:space="preserve"> </w:t>
      </w:r>
    </w:p>
    <w:p w:rsidR="009257A7" w:rsidRDefault="00000000" w14:paraId="7DAC3A54" w14:textId="77777777">
      <w:pPr>
        <w:ind w:left="309" w:right="0"/>
      </w:pPr>
      <w:r>
        <w:t xml:space="preserve">Johans Svenningsson (kursansvar), </w:t>
      </w:r>
      <w:r>
        <w:rPr>
          <w:color w:val="0000FF"/>
          <w:u w:val="single" w:color="0000FF"/>
        </w:rPr>
        <w:t>johan.svenningsson@liu.se</w:t>
      </w:r>
      <w:r>
        <w:t xml:space="preserve"> </w:t>
      </w:r>
    </w:p>
    <w:p w:rsidR="009257A7" w:rsidRDefault="00000000" w14:paraId="629BBD71" w14:textId="5326C100">
      <w:pPr>
        <w:spacing w:after="0" w:line="259" w:lineRule="auto"/>
        <w:ind w:right="-12"/>
        <w:jc w:val="right"/>
      </w:pPr>
      <w:r>
        <w:br w:type="page"/>
      </w:r>
    </w:p>
    <w:p w:rsidR="009257A7" w:rsidRDefault="00A23595" w14:paraId="0BB027FA" w14:textId="62E1E1E9">
      <w:pPr>
        <w:pStyle w:val="Rubrik1"/>
        <w:spacing w:after="161"/>
        <w:ind w:left="853" w:right="863" w:hanging="852"/>
      </w:pPr>
      <w:r>
        <w:t>Kursl</w:t>
      </w:r>
      <w:r w:rsidR="00000000">
        <w:t xml:space="preserve">itteratur </w:t>
      </w:r>
    </w:p>
    <w:p w:rsidR="002E3558" w:rsidRDefault="002E3558" w14:paraId="5FF4FC56" w14:textId="77777777">
      <w:pPr>
        <w:spacing w:after="160" w:line="259" w:lineRule="auto"/>
        <w:ind w:left="0" w:right="0" w:firstLine="0"/>
        <w:jc w:val="left"/>
        <w:sectPr w:rsidR="002E3558">
          <w:headerReference w:type="even" r:id="rId13"/>
          <w:headerReference w:type="default" r:id="rId14"/>
          <w:headerReference w:type="first" r:id="rId15"/>
          <w:pgSz w:w="11899" w:h="16841" w:orient="portrait"/>
          <w:pgMar w:top="2237" w:right="1964" w:bottom="1421" w:left="2126" w:header="604" w:footer="720" w:gutter="0"/>
          <w:cols w:space="720"/>
        </w:sectPr>
      </w:pPr>
    </w:p>
    <w:p w:rsidR="005B1B84" w:rsidP="005B1B84" w:rsidRDefault="005B1B84" w14:paraId="3BCF828A" w14:textId="77777777">
      <w:pPr>
        <w:pStyle w:val="Default"/>
      </w:pPr>
    </w:p>
    <w:tbl>
      <w:tblPr>
        <w:tblStyle w:val="Rutntstabell1ljus"/>
        <w:tblW w:w="8753" w:type="dxa"/>
        <w:tblLayout w:type="fixed"/>
        <w:tblLook w:val="0000" w:firstRow="0" w:lastRow="0" w:firstColumn="0" w:lastColumn="0" w:noHBand="0" w:noVBand="0"/>
      </w:tblPr>
      <w:tblGrid>
        <w:gridCol w:w="1809"/>
        <w:gridCol w:w="3916"/>
        <w:gridCol w:w="3028"/>
      </w:tblGrid>
      <w:tr w:rsidR="005B1B84" w:rsidTr="007F7464" w14:paraId="7CE4EEB7" w14:textId="77777777">
        <w:trPr>
          <w:trHeight w:val="243"/>
        </w:trPr>
        <w:tc>
          <w:tcPr>
            <w:tcW w:w="1809" w:type="dxa"/>
          </w:tcPr>
          <w:p w:rsidR="005B1B84" w:rsidRDefault="005B1B84" w14:paraId="22CFCE43" w14:textId="77777777">
            <w:pPr>
              <w:pStyle w:val="Default"/>
              <w:rPr>
                <w:sz w:val="22"/>
                <w:szCs w:val="22"/>
              </w:rPr>
            </w:pPr>
            <w:r>
              <w:t xml:space="preserve"> </w:t>
            </w:r>
            <w:r>
              <w:rPr>
                <w:b/>
                <w:bCs/>
                <w:sz w:val="22"/>
                <w:szCs w:val="22"/>
              </w:rPr>
              <w:t xml:space="preserve">Typ litteratur/media </w:t>
            </w:r>
          </w:p>
        </w:tc>
        <w:tc>
          <w:tcPr>
            <w:tcW w:w="3916" w:type="dxa"/>
          </w:tcPr>
          <w:p w:rsidR="005B1B84" w:rsidRDefault="005B1B84" w14:paraId="1928A9EC" w14:textId="77777777">
            <w:pPr>
              <w:pStyle w:val="Default"/>
              <w:rPr>
                <w:sz w:val="22"/>
                <w:szCs w:val="22"/>
              </w:rPr>
            </w:pPr>
            <w:r>
              <w:rPr>
                <w:b/>
                <w:bCs/>
                <w:sz w:val="22"/>
                <w:szCs w:val="22"/>
              </w:rPr>
              <w:t xml:space="preserve">Referens </w:t>
            </w:r>
          </w:p>
        </w:tc>
        <w:tc>
          <w:tcPr>
            <w:tcW w:w="3028" w:type="dxa"/>
          </w:tcPr>
          <w:p w:rsidR="005B1B84" w:rsidRDefault="005B1B84" w14:paraId="480B8472" w14:textId="77777777">
            <w:pPr>
              <w:pStyle w:val="Default"/>
              <w:rPr>
                <w:sz w:val="22"/>
                <w:szCs w:val="22"/>
              </w:rPr>
            </w:pPr>
            <w:r>
              <w:rPr>
                <w:b/>
                <w:bCs/>
                <w:sz w:val="22"/>
                <w:szCs w:val="22"/>
              </w:rPr>
              <w:t xml:space="preserve">Kommentarer och kopplingar till provkoder </w:t>
            </w:r>
          </w:p>
        </w:tc>
      </w:tr>
      <w:tr w:rsidR="005B1B84" w:rsidTr="007F7464" w14:paraId="4CF0C88A" w14:textId="77777777">
        <w:trPr>
          <w:trHeight w:val="646"/>
        </w:trPr>
        <w:tc>
          <w:tcPr>
            <w:tcW w:w="1809" w:type="dxa"/>
          </w:tcPr>
          <w:p w:rsidR="005B1B84" w:rsidRDefault="005B1B84" w14:paraId="75A6D27F" w14:textId="77777777">
            <w:pPr>
              <w:pStyle w:val="Default"/>
              <w:rPr>
                <w:sz w:val="22"/>
                <w:szCs w:val="22"/>
              </w:rPr>
            </w:pPr>
            <w:r>
              <w:rPr>
                <w:b/>
                <w:bCs/>
                <w:sz w:val="22"/>
                <w:szCs w:val="22"/>
              </w:rPr>
              <w:t xml:space="preserve">Böcker </w:t>
            </w:r>
          </w:p>
        </w:tc>
        <w:tc>
          <w:tcPr>
            <w:tcW w:w="3916" w:type="dxa"/>
          </w:tcPr>
          <w:p w:rsidR="005B1B84" w:rsidRDefault="005B1B84" w14:paraId="1BE64142" w14:textId="77777777">
            <w:pPr>
              <w:pStyle w:val="Default"/>
              <w:rPr>
                <w:sz w:val="22"/>
                <w:szCs w:val="22"/>
              </w:rPr>
            </w:pPr>
            <w:proofErr w:type="spellStart"/>
            <w:r w:rsidRPr="005B1B84">
              <w:rPr>
                <w:sz w:val="22"/>
                <w:szCs w:val="22"/>
                <w:lang w:val="en-US"/>
              </w:rPr>
              <w:t>Barlex</w:t>
            </w:r>
            <w:proofErr w:type="spellEnd"/>
            <w:r w:rsidRPr="005B1B84">
              <w:rPr>
                <w:sz w:val="22"/>
                <w:szCs w:val="22"/>
                <w:lang w:val="en-US"/>
              </w:rPr>
              <w:t xml:space="preserve">, D. (2017). Disruptive technologies. In </w:t>
            </w:r>
            <w:r w:rsidRPr="005B1B84">
              <w:rPr>
                <w:i/>
                <w:iCs/>
                <w:sz w:val="22"/>
                <w:szCs w:val="22"/>
                <w:lang w:val="en-US"/>
              </w:rPr>
              <w:t xml:space="preserve">Critique in design and technology education </w:t>
            </w:r>
            <w:r w:rsidRPr="005B1B84">
              <w:rPr>
                <w:sz w:val="22"/>
                <w:szCs w:val="22"/>
                <w:lang w:val="en-US"/>
              </w:rPr>
              <w:t xml:space="preserve">(pp. 215-235). </w:t>
            </w:r>
            <w:r>
              <w:rPr>
                <w:sz w:val="22"/>
                <w:szCs w:val="22"/>
              </w:rPr>
              <w:t xml:space="preserve">Springer, Singapore. </w:t>
            </w:r>
          </w:p>
          <w:p w:rsidR="005B1B84" w:rsidRDefault="005B1B84" w14:paraId="6B6242D6" w14:textId="77777777">
            <w:pPr>
              <w:pStyle w:val="Default"/>
              <w:rPr>
                <w:color w:val="0000FF"/>
                <w:sz w:val="22"/>
                <w:szCs w:val="22"/>
              </w:rPr>
            </w:pPr>
            <w:r>
              <w:rPr>
                <w:color w:val="0000FF"/>
                <w:sz w:val="22"/>
                <w:szCs w:val="22"/>
              </w:rPr>
              <w:t>https://link.springer.com/chapter/10.1007/978-981-10-3106-9_12</w:t>
            </w:r>
          </w:p>
        </w:tc>
        <w:tc>
          <w:tcPr>
            <w:tcW w:w="3028" w:type="dxa"/>
          </w:tcPr>
          <w:p w:rsidR="005B1B84" w:rsidRDefault="005B1B84" w14:paraId="33AAFEFC" w14:textId="77777777">
            <w:pPr>
              <w:pStyle w:val="Default"/>
              <w:rPr>
                <w:sz w:val="22"/>
                <w:szCs w:val="22"/>
              </w:rPr>
            </w:pPr>
            <w:r>
              <w:rPr>
                <w:sz w:val="22"/>
                <w:szCs w:val="22"/>
              </w:rPr>
              <w:t xml:space="preserve">Används främst i MRE1 </w:t>
            </w:r>
          </w:p>
          <w:p w:rsidR="005B1B84" w:rsidRDefault="005B1B84" w14:paraId="4204CB1C" w14:textId="77777777">
            <w:pPr>
              <w:pStyle w:val="Default"/>
              <w:rPr>
                <w:color w:val="0000FF"/>
                <w:sz w:val="22"/>
                <w:szCs w:val="22"/>
              </w:rPr>
            </w:pPr>
            <w:r>
              <w:rPr>
                <w:sz w:val="22"/>
                <w:szCs w:val="22"/>
              </w:rPr>
              <w:t xml:space="preserve">Tips: hämta på </w:t>
            </w:r>
            <w:r>
              <w:rPr>
                <w:color w:val="0000FF"/>
                <w:sz w:val="22"/>
                <w:szCs w:val="22"/>
              </w:rPr>
              <w:t xml:space="preserve">https://link.springer.com/chapter/10.1007/978-981-10-3106-9_12 </w:t>
            </w:r>
          </w:p>
        </w:tc>
      </w:tr>
      <w:tr w:rsidR="007F7464" w:rsidTr="007F7464" w14:paraId="4423806B" w14:textId="77777777">
        <w:trPr>
          <w:trHeight w:val="646"/>
        </w:trPr>
        <w:tc>
          <w:tcPr>
            <w:tcW w:w="1809" w:type="dxa"/>
            <w:vMerge w:val="restart"/>
          </w:tcPr>
          <w:p w:rsidR="007F7464" w:rsidP="005B1B84" w:rsidRDefault="007F7464" w14:paraId="37E992A8" w14:textId="77777777">
            <w:pPr>
              <w:pStyle w:val="Default"/>
              <w:rPr>
                <w:b/>
                <w:bCs/>
                <w:sz w:val="22"/>
                <w:szCs w:val="22"/>
              </w:rPr>
            </w:pPr>
          </w:p>
        </w:tc>
        <w:tc>
          <w:tcPr>
            <w:tcW w:w="3916" w:type="dxa"/>
          </w:tcPr>
          <w:p w:rsidRPr="007F7464" w:rsidR="007F7464" w:rsidP="005B1B84" w:rsidRDefault="007F7464" w14:paraId="16AC113F" w14:textId="087C8BC8">
            <w:pPr>
              <w:pStyle w:val="Default"/>
              <w:rPr>
                <w:sz w:val="22"/>
                <w:szCs w:val="22"/>
              </w:rPr>
            </w:pPr>
            <w:proofErr w:type="spellStart"/>
            <w:r>
              <w:rPr>
                <w:sz w:val="22"/>
                <w:szCs w:val="22"/>
              </w:rPr>
              <w:t>Bjurulf</w:t>
            </w:r>
            <w:proofErr w:type="spellEnd"/>
            <w:r>
              <w:rPr>
                <w:sz w:val="22"/>
                <w:szCs w:val="22"/>
              </w:rPr>
              <w:t xml:space="preserve">, Veronica. 2011. </w:t>
            </w:r>
            <w:r>
              <w:rPr>
                <w:i/>
                <w:iCs/>
                <w:sz w:val="22"/>
                <w:szCs w:val="22"/>
              </w:rPr>
              <w:t>Teknikdidaktik</w:t>
            </w:r>
            <w:r>
              <w:rPr>
                <w:sz w:val="22"/>
                <w:szCs w:val="22"/>
              </w:rPr>
              <w:t xml:space="preserve">. Stockholm: Norstedts </w:t>
            </w:r>
          </w:p>
        </w:tc>
        <w:tc>
          <w:tcPr>
            <w:tcW w:w="3028" w:type="dxa"/>
          </w:tcPr>
          <w:p w:rsidR="007F7464" w:rsidP="005B1B84" w:rsidRDefault="007F7464" w14:paraId="621E6C09" w14:textId="2D0B2DE8">
            <w:pPr>
              <w:pStyle w:val="Default"/>
              <w:rPr>
                <w:sz w:val="22"/>
                <w:szCs w:val="22"/>
              </w:rPr>
            </w:pPr>
            <w:r>
              <w:rPr>
                <w:sz w:val="22"/>
                <w:szCs w:val="22"/>
              </w:rPr>
              <w:t xml:space="preserve">Används genomgående under kursen, </w:t>
            </w:r>
            <w:proofErr w:type="gramStart"/>
            <w:r>
              <w:rPr>
                <w:sz w:val="22"/>
                <w:szCs w:val="22"/>
              </w:rPr>
              <w:t>t.ex.</w:t>
            </w:r>
            <w:proofErr w:type="gramEnd"/>
            <w:r>
              <w:rPr>
                <w:sz w:val="22"/>
                <w:szCs w:val="22"/>
              </w:rPr>
              <w:t xml:space="preserve"> i MRE2 </w:t>
            </w:r>
          </w:p>
        </w:tc>
      </w:tr>
      <w:tr w:rsidR="007F7464" w:rsidTr="007F7464" w14:paraId="61A41305" w14:textId="77777777">
        <w:trPr>
          <w:trHeight w:val="646"/>
        </w:trPr>
        <w:tc>
          <w:tcPr>
            <w:tcW w:w="1809" w:type="dxa"/>
            <w:vMerge/>
          </w:tcPr>
          <w:p w:rsidR="007F7464" w:rsidP="005B1B84" w:rsidRDefault="007F7464" w14:paraId="691DC690" w14:textId="77777777">
            <w:pPr>
              <w:pStyle w:val="Default"/>
              <w:rPr>
                <w:b/>
                <w:bCs/>
                <w:sz w:val="22"/>
                <w:szCs w:val="22"/>
              </w:rPr>
            </w:pPr>
          </w:p>
        </w:tc>
        <w:tc>
          <w:tcPr>
            <w:tcW w:w="3916" w:type="dxa"/>
          </w:tcPr>
          <w:p w:rsidR="007F7464" w:rsidP="005B1B84" w:rsidRDefault="007F7464" w14:paraId="36576D9C" w14:textId="648D092F">
            <w:pPr>
              <w:pStyle w:val="Default"/>
              <w:rPr>
                <w:sz w:val="22"/>
                <w:szCs w:val="22"/>
              </w:rPr>
            </w:pPr>
            <w:r>
              <w:rPr>
                <w:sz w:val="22"/>
                <w:szCs w:val="22"/>
              </w:rPr>
              <w:t xml:space="preserve">Lindström, L., Lindberg, V., &amp; Pettersson, A. (2013). </w:t>
            </w:r>
            <w:r>
              <w:rPr>
                <w:i/>
                <w:iCs/>
                <w:sz w:val="22"/>
                <w:szCs w:val="22"/>
              </w:rPr>
              <w:t xml:space="preserve">Pedagogisk </w:t>
            </w:r>
            <w:proofErr w:type="gramStart"/>
            <w:r>
              <w:rPr>
                <w:i/>
                <w:iCs/>
                <w:sz w:val="22"/>
                <w:szCs w:val="22"/>
              </w:rPr>
              <w:t>bedömning :</w:t>
            </w:r>
            <w:proofErr w:type="gramEnd"/>
            <w:r>
              <w:rPr>
                <w:i/>
                <w:iCs/>
                <w:sz w:val="22"/>
                <w:szCs w:val="22"/>
              </w:rPr>
              <w:t xml:space="preserve"> att dokumentera, bedöma och utveckla kunskap </w:t>
            </w:r>
            <w:r>
              <w:rPr>
                <w:sz w:val="22"/>
                <w:szCs w:val="22"/>
              </w:rPr>
              <w:t>(3., [oförändrade] uppl.). Liber</w:t>
            </w:r>
          </w:p>
        </w:tc>
        <w:tc>
          <w:tcPr>
            <w:tcW w:w="3028" w:type="dxa"/>
          </w:tcPr>
          <w:p w:rsidR="007F7464" w:rsidP="005B1B84" w:rsidRDefault="007F7464" w14:paraId="5314D7B5" w14:textId="7956FE8F">
            <w:pPr>
              <w:pStyle w:val="Default"/>
              <w:rPr>
                <w:sz w:val="22"/>
                <w:szCs w:val="22"/>
              </w:rPr>
            </w:pPr>
            <w:r>
              <w:rPr>
                <w:sz w:val="22"/>
                <w:szCs w:val="22"/>
              </w:rPr>
              <w:t>Används främst i POR1, portfoliouppgift och MRE2 undervisningsplanering.</w:t>
            </w:r>
          </w:p>
        </w:tc>
      </w:tr>
      <w:tr w:rsidR="007F7464" w:rsidTr="007F7464" w14:paraId="78BDA2A6" w14:textId="77777777">
        <w:trPr>
          <w:trHeight w:val="646"/>
        </w:trPr>
        <w:tc>
          <w:tcPr>
            <w:tcW w:w="1809" w:type="dxa"/>
            <w:vMerge/>
          </w:tcPr>
          <w:p w:rsidR="007F7464" w:rsidP="005B1B84" w:rsidRDefault="007F7464" w14:paraId="54694AC5" w14:textId="77777777">
            <w:pPr>
              <w:pStyle w:val="Default"/>
              <w:rPr>
                <w:b/>
                <w:bCs/>
                <w:sz w:val="22"/>
                <w:szCs w:val="22"/>
              </w:rPr>
            </w:pPr>
          </w:p>
        </w:tc>
        <w:tc>
          <w:tcPr>
            <w:tcW w:w="3916" w:type="dxa"/>
          </w:tcPr>
          <w:p w:rsidR="007F7464" w:rsidP="005B1B84" w:rsidRDefault="007F7464" w14:paraId="6666594E" w14:textId="18155B01">
            <w:pPr>
              <w:pStyle w:val="Default"/>
              <w:rPr>
                <w:sz w:val="22"/>
                <w:szCs w:val="22"/>
              </w:rPr>
            </w:pPr>
            <w:r>
              <w:rPr>
                <w:sz w:val="22"/>
                <w:szCs w:val="22"/>
              </w:rPr>
              <w:t xml:space="preserve">Sundin, B. (2006). </w:t>
            </w:r>
            <w:r>
              <w:rPr>
                <w:i/>
                <w:iCs/>
                <w:sz w:val="22"/>
                <w:szCs w:val="22"/>
              </w:rPr>
              <w:t>Den kupade handen: historien om människan och tekniken</w:t>
            </w:r>
            <w:r>
              <w:rPr>
                <w:sz w:val="22"/>
                <w:szCs w:val="22"/>
              </w:rPr>
              <w:t xml:space="preserve">. (2., </w:t>
            </w:r>
            <w:proofErr w:type="spellStart"/>
            <w:r>
              <w:rPr>
                <w:sz w:val="22"/>
                <w:szCs w:val="22"/>
              </w:rPr>
              <w:t>utök</w:t>
            </w:r>
            <w:proofErr w:type="spellEnd"/>
            <w:r>
              <w:rPr>
                <w:sz w:val="22"/>
                <w:szCs w:val="22"/>
              </w:rPr>
              <w:t>. uppl.) Stockholm: Carlsson</w:t>
            </w:r>
          </w:p>
        </w:tc>
        <w:tc>
          <w:tcPr>
            <w:tcW w:w="3028" w:type="dxa"/>
          </w:tcPr>
          <w:p w:rsidR="007F7464" w:rsidP="005B1B84" w:rsidRDefault="007F7464" w14:paraId="6B92A65E" w14:textId="77777777">
            <w:pPr>
              <w:pStyle w:val="Default"/>
              <w:rPr>
                <w:sz w:val="22"/>
                <w:szCs w:val="22"/>
              </w:rPr>
            </w:pPr>
            <w:r>
              <w:rPr>
                <w:sz w:val="22"/>
                <w:szCs w:val="22"/>
              </w:rPr>
              <w:t xml:space="preserve">Används främst i MRE3, seminarium 2. </w:t>
            </w:r>
          </w:p>
          <w:p w:rsidR="007F7464" w:rsidP="005B1B84" w:rsidRDefault="007F7464" w14:paraId="7F7CFB32" w14:textId="74055789">
            <w:pPr>
              <w:pStyle w:val="Default"/>
              <w:rPr>
                <w:sz w:val="22"/>
                <w:szCs w:val="22"/>
              </w:rPr>
            </w:pPr>
            <w:r>
              <w:rPr>
                <w:sz w:val="22"/>
                <w:szCs w:val="22"/>
              </w:rPr>
              <w:t xml:space="preserve">Används även som bas/stöd i MRE1 redovisning/ undervisning. Boken är också en bra källa till teknikhistorisk grundkunskap. </w:t>
            </w:r>
            <w:r>
              <w:rPr>
                <w:i/>
                <w:iCs/>
                <w:sz w:val="22"/>
                <w:szCs w:val="22"/>
              </w:rPr>
              <w:t>Tips: flera exemplar finns på biblioteket.</w:t>
            </w:r>
          </w:p>
        </w:tc>
      </w:tr>
      <w:tr w:rsidR="005B1B84" w:rsidTr="007F7464" w14:paraId="7DC9A66E" w14:textId="77777777">
        <w:trPr>
          <w:trHeight w:val="646"/>
        </w:trPr>
        <w:tc>
          <w:tcPr>
            <w:tcW w:w="1809" w:type="dxa"/>
          </w:tcPr>
          <w:p w:rsidR="005B1B84" w:rsidP="005B1B84" w:rsidRDefault="005B1B84" w14:paraId="6F609C1D" w14:textId="77777777">
            <w:pPr>
              <w:pStyle w:val="Default"/>
              <w:rPr>
                <w:b/>
                <w:bCs/>
                <w:sz w:val="22"/>
                <w:szCs w:val="22"/>
              </w:rPr>
            </w:pPr>
          </w:p>
        </w:tc>
        <w:tc>
          <w:tcPr>
            <w:tcW w:w="3916" w:type="dxa"/>
          </w:tcPr>
          <w:p w:rsidR="005B1B84" w:rsidP="005B1B84" w:rsidRDefault="005B1B84" w14:paraId="6852088F" w14:textId="4B2E3998">
            <w:pPr>
              <w:pStyle w:val="Default"/>
              <w:rPr>
                <w:sz w:val="22"/>
                <w:szCs w:val="22"/>
              </w:rPr>
            </w:pPr>
            <w:proofErr w:type="spellStart"/>
            <w:r>
              <w:rPr>
                <w:sz w:val="22"/>
                <w:szCs w:val="22"/>
              </w:rPr>
              <w:t>Vermaas</w:t>
            </w:r>
            <w:proofErr w:type="spellEnd"/>
            <w:r>
              <w:rPr>
                <w:sz w:val="22"/>
                <w:szCs w:val="22"/>
              </w:rPr>
              <w:t xml:space="preserve">, P., </w:t>
            </w:r>
            <w:proofErr w:type="spellStart"/>
            <w:r>
              <w:rPr>
                <w:sz w:val="22"/>
                <w:szCs w:val="22"/>
              </w:rPr>
              <w:t>Kroes</w:t>
            </w:r>
            <w:proofErr w:type="spellEnd"/>
            <w:r>
              <w:rPr>
                <w:sz w:val="22"/>
                <w:szCs w:val="22"/>
              </w:rPr>
              <w:t xml:space="preserve">, P., Van Poel, I., &amp; </w:t>
            </w:r>
            <w:proofErr w:type="spellStart"/>
            <w:r>
              <w:rPr>
                <w:sz w:val="22"/>
                <w:szCs w:val="22"/>
              </w:rPr>
              <w:t>Franssen</w:t>
            </w:r>
            <w:proofErr w:type="spellEnd"/>
            <w:r>
              <w:rPr>
                <w:sz w:val="22"/>
                <w:szCs w:val="22"/>
              </w:rPr>
              <w:t xml:space="preserve">, M. (2011). </w:t>
            </w:r>
            <w:r w:rsidRPr="005B1B84">
              <w:rPr>
                <w:i/>
                <w:iCs/>
                <w:sz w:val="22"/>
                <w:szCs w:val="22"/>
                <w:lang w:val="en-US"/>
              </w:rPr>
              <w:t xml:space="preserve">A philosophy of </w:t>
            </w:r>
            <w:proofErr w:type="gramStart"/>
            <w:r w:rsidRPr="005B1B84">
              <w:rPr>
                <w:i/>
                <w:iCs/>
                <w:sz w:val="22"/>
                <w:szCs w:val="22"/>
                <w:lang w:val="en-US"/>
              </w:rPr>
              <w:t>technology :</w:t>
            </w:r>
            <w:proofErr w:type="gramEnd"/>
            <w:r w:rsidRPr="005B1B84">
              <w:rPr>
                <w:i/>
                <w:iCs/>
                <w:sz w:val="22"/>
                <w:szCs w:val="22"/>
                <w:lang w:val="en-US"/>
              </w:rPr>
              <w:t xml:space="preserve"> from technical artefacts to sociotechnical systems</w:t>
            </w:r>
            <w:r w:rsidRPr="005B1B84">
              <w:rPr>
                <w:sz w:val="22"/>
                <w:szCs w:val="22"/>
                <w:lang w:val="en-US"/>
              </w:rPr>
              <w:t xml:space="preserve">. </w:t>
            </w:r>
            <w:r>
              <w:rPr>
                <w:sz w:val="22"/>
                <w:szCs w:val="22"/>
              </w:rPr>
              <w:t xml:space="preserve">Morgan &amp; </w:t>
            </w:r>
            <w:proofErr w:type="spellStart"/>
            <w:r>
              <w:rPr>
                <w:sz w:val="22"/>
                <w:szCs w:val="22"/>
              </w:rPr>
              <w:t>Claypool</w:t>
            </w:r>
            <w:proofErr w:type="spellEnd"/>
            <w:r>
              <w:rPr>
                <w:sz w:val="22"/>
                <w:szCs w:val="22"/>
              </w:rPr>
              <w:t xml:space="preserve"> Publisher</w:t>
            </w:r>
          </w:p>
        </w:tc>
        <w:tc>
          <w:tcPr>
            <w:tcW w:w="3028" w:type="dxa"/>
          </w:tcPr>
          <w:p w:rsidR="005B1B84" w:rsidP="005B1B84" w:rsidRDefault="005B1B84" w14:paraId="33D7B5B7" w14:textId="77777777">
            <w:pPr>
              <w:pStyle w:val="Default"/>
              <w:rPr>
                <w:sz w:val="22"/>
                <w:szCs w:val="22"/>
              </w:rPr>
            </w:pPr>
            <w:r>
              <w:rPr>
                <w:sz w:val="22"/>
                <w:szCs w:val="22"/>
              </w:rPr>
              <w:t xml:space="preserve">Används främst i MRE3, seminarium 1 (1, 3 och 4) och seminarium 2. </w:t>
            </w:r>
          </w:p>
          <w:p w:rsidR="005B1B84" w:rsidP="005B1B84" w:rsidRDefault="005B1B84" w14:paraId="2E1F31E3" w14:textId="7562EF0A">
            <w:pPr>
              <w:pStyle w:val="Default"/>
              <w:rPr>
                <w:sz w:val="22"/>
                <w:szCs w:val="22"/>
              </w:rPr>
            </w:pPr>
            <w:r>
              <w:rPr>
                <w:sz w:val="22"/>
                <w:szCs w:val="22"/>
              </w:rPr>
              <w:t xml:space="preserve">Tips: </w:t>
            </w:r>
            <w:r>
              <w:rPr>
                <w:i/>
                <w:iCs/>
                <w:sz w:val="22"/>
                <w:szCs w:val="22"/>
              </w:rPr>
              <w:t xml:space="preserve">Finns som e-bok på </w:t>
            </w:r>
            <w:proofErr w:type="spellStart"/>
            <w:r>
              <w:rPr>
                <w:i/>
                <w:iCs/>
                <w:sz w:val="22"/>
                <w:szCs w:val="22"/>
              </w:rPr>
              <w:t>LiU:s</w:t>
            </w:r>
            <w:proofErr w:type="spellEnd"/>
            <w:r>
              <w:rPr>
                <w:i/>
                <w:iCs/>
                <w:sz w:val="22"/>
                <w:szCs w:val="22"/>
              </w:rPr>
              <w:t xml:space="preserve"> bibliotek.</w:t>
            </w:r>
          </w:p>
        </w:tc>
      </w:tr>
      <w:tr w:rsidR="005B1B84" w:rsidTr="007F7464" w14:paraId="37DCF18F" w14:textId="77777777">
        <w:trPr>
          <w:trHeight w:val="646"/>
        </w:trPr>
        <w:tc>
          <w:tcPr>
            <w:tcW w:w="1809" w:type="dxa"/>
          </w:tcPr>
          <w:p w:rsidR="005B1B84" w:rsidP="005B1B84" w:rsidRDefault="005B1B84" w14:paraId="41250837" w14:textId="45CC0A17">
            <w:pPr>
              <w:pStyle w:val="Default"/>
              <w:rPr>
                <w:b/>
                <w:bCs/>
                <w:sz w:val="22"/>
                <w:szCs w:val="22"/>
              </w:rPr>
            </w:pPr>
            <w:r>
              <w:rPr>
                <w:b/>
                <w:bCs/>
                <w:sz w:val="22"/>
                <w:szCs w:val="22"/>
              </w:rPr>
              <w:t>Artiklar</w:t>
            </w:r>
          </w:p>
        </w:tc>
        <w:tc>
          <w:tcPr>
            <w:tcW w:w="3916" w:type="dxa"/>
          </w:tcPr>
          <w:p w:rsidR="005B1B84" w:rsidP="005B1B84" w:rsidRDefault="005B1B84" w14:paraId="44B90A3C" w14:textId="41375C99">
            <w:pPr>
              <w:pStyle w:val="Default"/>
              <w:rPr>
                <w:sz w:val="22"/>
                <w:szCs w:val="22"/>
              </w:rPr>
            </w:pPr>
            <w:r w:rsidRPr="005B1B84">
              <w:rPr>
                <w:sz w:val="22"/>
                <w:szCs w:val="22"/>
                <w:lang w:val="en-US"/>
              </w:rPr>
              <w:t xml:space="preserve">Hallström, J., &amp; Gyberg, P. (2011). Technology in the rear-view mirror: How to better incorporate the history of technology into technology education. </w:t>
            </w:r>
            <w:r>
              <w:rPr>
                <w:i/>
                <w:iCs/>
                <w:sz w:val="22"/>
                <w:szCs w:val="22"/>
              </w:rPr>
              <w:t xml:space="preserve">International Journal </w:t>
            </w:r>
            <w:proofErr w:type="spellStart"/>
            <w:r>
              <w:rPr>
                <w:i/>
                <w:iCs/>
                <w:sz w:val="22"/>
                <w:szCs w:val="22"/>
              </w:rPr>
              <w:t>of</w:t>
            </w:r>
            <w:proofErr w:type="spellEnd"/>
            <w:r>
              <w:rPr>
                <w:i/>
                <w:iCs/>
                <w:sz w:val="22"/>
                <w:szCs w:val="22"/>
              </w:rPr>
              <w:t xml:space="preserve"> </w:t>
            </w:r>
            <w:proofErr w:type="spellStart"/>
            <w:r>
              <w:rPr>
                <w:i/>
                <w:iCs/>
                <w:sz w:val="22"/>
                <w:szCs w:val="22"/>
              </w:rPr>
              <w:t>Technology</w:t>
            </w:r>
            <w:proofErr w:type="spellEnd"/>
            <w:r>
              <w:rPr>
                <w:i/>
                <w:iCs/>
                <w:sz w:val="22"/>
                <w:szCs w:val="22"/>
              </w:rPr>
              <w:t xml:space="preserve"> and Design </w:t>
            </w:r>
            <w:proofErr w:type="spellStart"/>
            <w:r>
              <w:rPr>
                <w:i/>
                <w:iCs/>
                <w:sz w:val="22"/>
                <w:szCs w:val="22"/>
              </w:rPr>
              <w:t>Education</w:t>
            </w:r>
            <w:proofErr w:type="spellEnd"/>
            <w:r>
              <w:rPr>
                <w:sz w:val="22"/>
                <w:szCs w:val="22"/>
              </w:rPr>
              <w:t xml:space="preserve">, </w:t>
            </w:r>
            <w:r>
              <w:rPr>
                <w:i/>
                <w:iCs/>
                <w:sz w:val="22"/>
                <w:szCs w:val="22"/>
              </w:rPr>
              <w:t>21</w:t>
            </w:r>
            <w:r>
              <w:rPr>
                <w:sz w:val="22"/>
                <w:szCs w:val="22"/>
              </w:rPr>
              <w:t xml:space="preserve">(1), </w:t>
            </w:r>
            <w:proofErr w:type="gramStart"/>
            <w:r>
              <w:rPr>
                <w:sz w:val="22"/>
                <w:szCs w:val="22"/>
              </w:rPr>
              <w:t>3-17</w:t>
            </w:r>
            <w:proofErr w:type="gramEnd"/>
          </w:p>
        </w:tc>
        <w:tc>
          <w:tcPr>
            <w:tcW w:w="3028" w:type="dxa"/>
          </w:tcPr>
          <w:p w:rsidR="005B1B84" w:rsidP="005B1B84" w:rsidRDefault="005B1B84" w14:paraId="09CA7AFD" w14:textId="6C46CF20">
            <w:pPr>
              <w:pStyle w:val="Default"/>
              <w:rPr>
                <w:sz w:val="22"/>
                <w:szCs w:val="22"/>
              </w:rPr>
            </w:pPr>
            <w:r>
              <w:rPr>
                <w:sz w:val="22"/>
                <w:szCs w:val="22"/>
              </w:rPr>
              <w:t>Används främst i MRE3</w:t>
            </w:r>
            <w:r>
              <w:rPr>
                <w:sz w:val="22"/>
                <w:szCs w:val="22"/>
              </w:rPr>
              <w:t>, seminarium 2</w:t>
            </w:r>
          </w:p>
        </w:tc>
      </w:tr>
      <w:tr w:rsidR="005B1B84" w:rsidTr="007F7464" w14:paraId="3A47DCB4" w14:textId="77777777">
        <w:trPr>
          <w:trHeight w:val="646"/>
        </w:trPr>
        <w:tc>
          <w:tcPr>
            <w:tcW w:w="1809" w:type="dxa"/>
          </w:tcPr>
          <w:p w:rsidR="005B1B84" w:rsidP="005B1B84" w:rsidRDefault="005B1B84" w14:paraId="1C01CBD3" w14:textId="77777777">
            <w:pPr>
              <w:pStyle w:val="Default"/>
              <w:rPr>
                <w:b/>
                <w:bCs/>
                <w:sz w:val="22"/>
                <w:szCs w:val="22"/>
              </w:rPr>
            </w:pPr>
          </w:p>
        </w:tc>
        <w:tc>
          <w:tcPr>
            <w:tcW w:w="3916" w:type="dxa"/>
          </w:tcPr>
          <w:p w:rsidRPr="005B1B84" w:rsidR="005B1B84" w:rsidP="005B1B84" w:rsidRDefault="005B1B84" w14:paraId="0BF529DC" w14:textId="3F8575FC">
            <w:pPr>
              <w:pStyle w:val="Default"/>
              <w:rPr>
                <w:sz w:val="22"/>
                <w:szCs w:val="22"/>
              </w:rPr>
            </w:pPr>
            <w:r>
              <w:rPr>
                <w:sz w:val="22"/>
                <w:szCs w:val="22"/>
              </w:rPr>
              <w:t xml:space="preserve">Nordlöf, C., Norström, P., Höst, G. &amp; Hallström, J. (2021). </w:t>
            </w:r>
            <w:r w:rsidRPr="005B1B84">
              <w:rPr>
                <w:sz w:val="22"/>
                <w:szCs w:val="22"/>
                <w:lang w:val="en-US"/>
              </w:rPr>
              <w:t xml:space="preserve">Towards a three-part heuristic framework for technology education. </w:t>
            </w:r>
            <w:proofErr w:type="spellStart"/>
            <w:r>
              <w:rPr>
                <w:i/>
                <w:iCs/>
                <w:sz w:val="22"/>
                <w:szCs w:val="22"/>
              </w:rPr>
              <w:t>Int</w:t>
            </w:r>
            <w:proofErr w:type="spellEnd"/>
            <w:r>
              <w:rPr>
                <w:i/>
                <w:iCs/>
                <w:sz w:val="22"/>
                <w:szCs w:val="22"/>
              </w:rPr>
              <w:t xml:space="preserve"> J </w:t>
            </w:r>
            <w:proofErr w:type="spellStart"/>
            <w:r>
              <w:rPr>
                <w:i/>
                <w:iCs/>
                <w:sz w:val="22"/>
                <w:szCs w:val="22"/>
              </w:rPr>
              <w:t>Technol</w:t>
            </w:r>
            <w:proofErr w:type="spellEnd"/>
            <w:r>
              <w:rPr>
                <w:i/>
                <w:iCs/>
                <w:sz w:val="22"/>
                <w:szCs w:val="22"/>
              </w:rPr>
              <w:t xml:space="preserve"> Des </w:t>
            </w:r>
            <w:proofErr w:type="spellStart"/>
            <w:r>
              <w:rPr>
                <w:i/>
                <w:iCs/>
                <w:sz w:val="22"/>
                <w:szCs w:val="22"/>
              </w:rPr>
              <w:t>Educ</w:t>
            </w:r>
            <w:proofErr w:type="spellEnd"/>
            <w:r>
              <w:rPr>
                <w:sz w:val="22"/>
                <w:szCs w:val="22"/>
              </w:rPr>
              <w:t xml:space="preserve">. </w:t>
            </w:r>
            <w:r>
              <w:rPr>
                <w:color w:val="0000FF"/>
                <w:sz w:val="22"/>
                <w:szCs w:val="22"/>
              </w:rPr>
              <w:t xml:space="preserve">https://doi.org/10.1007/s10798-021-09664- 8 </w:t>
            </w:r>
          </w:p>
        </w:tc>
        <w:tc>
          <w:tcPr>
            <w:tcW w:w="3028" w:type="dxa"/>
          </w:tcPr>
          <w:p w:rsidR="005B1B84" w:rsidP="005B1B84" w:rsidRDefault="005B1B84" w14:paraId="575385FB" w14:textId="7E0C0CD9">
            <w:pPr>
              <w:pStyle w:val="Default"/>
              <w:rPr>
                <w:sz w:val="22"/>
                <w:szCs w:val="22"/>
              </w:rPr>
            </w:pPr>
            <w:r>
              <w:rPr>
                <w:sz w:val="22"/>
                <w:szCs w:val="22"/>
              </w:rPr>
              <w:t xml:space="preserve">Används främst i MRE3, seminarium 1, samt som stöd i MRE </w:t>
            </w:r>
          </w:p>
        </w:tc>
      </w:tr>
      <w:tr w:rsidR="005B1B84" w:rsidTr="007F7464" w14:paraId="4CC19269" w14:textId="77777777">
        <w:trPr>
          <w:trHeight w:val="1298"/>
        </w:trPr>
        <w:tc>
          <w:tcPr>
            <w:tcW w:w="1809" w:type="dxa"/>
          </w:tcPr>
          <w:p w:rsidRPr="005B1B84" w:rsidR="005B1B84" w:rsidP="005B1B84" w:rsidRDefault="005B1B84" w14:paraId="1F4E162E" w14:textId="29ED6756">
            <w:pPr>
              <w:pStyle w:val="Default"/>
              <w:rPr>
                <w:sz w:val="22"/>
              </w:rPr>
            </w:pPr>
            <w:r>
              <w:rPr>
                <w:b/>
                <w:bCs/>
                <w:sz w:val="22"/>
                <w:szCs w:val="22"/>
              </w:rPr>
              <w:t xml:space="preserve">Texter och material från web </w:t>
            </w:r>
          </w:p>
        </w:tc>
        <w:tc>
          <w:tcPr>
            <w:tcW w:w="3916" w:type="dxa"/>
          </w:tcPr>
          <w:p w:rsidR="005B1B84" w:rsidP="005B1B84" w:rsidRDefault="005B1B84" w14:paraId="11B5A2A1" w14:textId="583D32D8">
            <w:pPr>
              <w:pStyle w:val="Default"/>
              <w:rPr>
                <w:sz w:val="22"/>
                <w:szCs w:val="22"/>
              </w:rPr>
            </w:pPr>
            <w:r>
              <w:rPr>
                <w:sz w:val="22"/>
                <w:szCs w:val="22"/>
              </w:rPr>
              <w:t xml:space="preserve">CETIS 200 timmar teknik </w:t>
            </w:r>
            <w:r>
              <w:rPr>
                <w:color w:val="0562C1"/>
                <w:sz w:val="22"/>
                <w:szCs w:val="22"/>
              </w:rPr>
              <w:t xml:space="preserve">200 timmar teknik - ett inspirationsmaterial - Verksamhet - CETIS - Centrum för tekniken i skolan (liu.se) </w:t>
            </w:r>
          </w:p>
        </w:tc>
        <w:tc>
          <w:tcPr>
            <w:tcW w:w="3028" w:type="dxa"/>
          </w:tcPr>
          <w:p w:rsidR="005B1B84" w:rsidP="005B1B84" w:rsidRDefault="005B1B84" w14:paraId="002CABA5" w14:textId="3ED46335">
            <w:pPr>
              <w:pStyle w:val="Default"/>
              <w:rPr>
                <w:sz w:val="22"/>
                <w:szCs w:val="22"/>
              </w:rPr>
            </w:pPr>
            <w:r>
              <w:rPr>
                <w:sz w:val="22"/>
                <w:szCs w:val="22"/>
              </w:rPr>
              <w:t xml:space="preserve">Används främst i MRE2 </w:t>
            </w:r>
          </w:p>
        </w:tc>
      </w:tr>
      <w:tr w:rsidR="007F7464" w:rsidTr="007F7464" w14:paraId="4A45FFA0" w14:textId="77777777">
        <w:trPr>
          <w:trHeight w:val="1298"/>
        </w:trPr>
        <w:tc>
          <w:tcPr>
            <w:tcW w:w="1809" w:type="dxa"/>
            <w:vMerge w:val="restart"/>
          </w:tcPr>
          <w:p w:rsidR="007F7464" w:rsidP="005B1B84" w:rsidRDefault="007F7464" w14:paraId="658E8B51" w14:textId="77777777">
            <w:pPr>
              <w:pStyle w:val="Default"/>
              <w:rPr>
                <w:b/>
                <w:bCs/>
                <w:sz w:val="22"/>
                <w:szCs w:val="22"/>
              </w:rPr>
            </w:pPr>
          </w:p>
        </w:tc>
        <w:tc>
          <w:tcPr>
            <w:tcW w:w="3916" w:type="dxa"/>
          </w:tcPr>
          <w:p w:rsidR="007F7464" w:rsidP="005B1B84" w:rsidRDefault="007F7464" w14:paraId="28838230" w14:textId="5E9ED34F">
            <w:pPr>
              <w:pStyle w:val="Default"/>
              <w:rPr>
                <w:sz w:val="22"/>
                <w:szCs w:val="22"/>
              </w:rPr>
            </w:pPr>
            <w:r>
              <w:rPr>
                <w:sz w:val="22"/>
                <w:szCs w:val="22"/>
              </w:rPr>
              <w:t xml:space="preserve">CETIS Teknikundervisning om globala målen </w:t>
            </w:r>
          </w:p>
        </w:tc>
        <w:tc>
          <w:tcPr>
            <w:tcW w:w="3028" w:type="dxa"/>
          </w:tcPr>
          <w:p w:rsidR="007F7464" w:rsidP="005B1B84" w:rsidRDefault="007F7464" w14:paraId="58262428" w14:textId="01611FB0">
            <w:pPr>
              <w:pStyle w:val="Default"/>
              <w:rPr>
                <w:sz w:val="22"/>
                <w:szCs w:val="22"/>
              </w:rPr>
            </w:pPr>
            <w:r>
              <w:rPr>
                <w:sz w:val="22"/>
                <w:szCs w:val="22"/>
              </w:rPr>
              <w:t>Används främst i MRE2</w:t>
            </w:r>
          </w:p>
        </w:tc>
      </w:tr>
      <w:tr w:rsidR="007F7464" w:rsidTr="007F7464" w14:paraId="46C87277" w14:textId="77777777">
        <w:trPr>
          <w:trHeight w:val="1298"/>
        </w:trPr>
        <w:tc>
          <w:tcPr>
            <w:tcW w:w="1809" w:type="dxa"/>
            <w:vMerge/>
          </w:tcPr>
          <w:p w:rsidR="007F7464" w:rsidP="005B1B84" w:rsidRDefault="007F7464" w14:paraId="68EE05C4" w14:textId="77777777">
            <w:pPr>
              <w:pStyle w:val="Default"/>
              <w:rPr>
                <w:b/>
                <w:bCs/>
                <w:sz w:val="22"/>
                <w:szCs w:val="22"/>
              </w:rPr>
            </w:pPr>
          </w:p>
        </w:tc>
        <w:tc>
          <w:tcPr>
            <w:tcW w:w="3916" w:type="dxa"/>
          </w:tcPr>
          <w:p w:rsidR="007F7464" w:rsidP="005B1B84" w:rsidRDefault="007F7464" w14:paraId="0E602DB6" w14:textId="53BEED34">
            <w:pPr>
              <w:pStyle w:val="Default"/>
              <w:rPr>
                <w:sz w:val="22"/>
                <w:szCs w:val="22"/>
              </w:rPr>
            </w:pPr>
            <w:r>
              <w:rPr>
                <w:sz w:val="22"/>
                <w:szCs w:val="22"/>
              </w:rPr>
              <w:t xml:space="preserve">Grimvall, G. (2017). </w:t>
            </w:r>
            <w:r>
              <w:rPr>
                <w:i/>
                <w:iCs/>
                <w:sz w:val="22"/>
                <w:szCs w:val="22"/>
              </w:rPr>
              <w:t xml:space="preserve">Utomhusteknik - en guidebok. </w:t>
            </w:r>
          </w:p>
        </w:tc>
        <w:tc>
          <w:tcPr>
            <w:tcW w:w="3028" w:type="dxa"/>
          </w:tcPr>
          <w:p w:rsidR="007F7464" w:rsidP="005B1B84" w:rsidRDefault="007F7464" w14:paraId="1AC65C1D" w14:textId="0BC4EAA1">
            <w:pPr>
              <w:pStyle w:val="Default"/>
              <w:rPr>
                <w:sz w:val="22"/>
                <w:szCs w:val="22"/>
              </w:rPr>
            </w:pPr>
            <w:r>
              <w:rPr>
                <w:sz w:val="22"/>
                <w:szCs w:val="22"/>
              </w:rPr>
              <w:t xml:space="preserve">Används främst i MRE2 </w:t>
            </w:r>
          </w:p>
        </w:tc>
      </w:tr>
      <w:tr w:rsidR="007F7464" w:rsidTr="007F7464" w14:paraId="3DAC401B" w14:textId="77777777">
        <w:trPr>
          <w:trHeight w:val="1298"/>
        </w:trPr>
        <w:tc>
          <w:tcPr>
            <w:tcW w:w="1809" w:type="dxa"/>
            <w:vMerge/>
          </w:tcPr>
          <w:p w:rsidR="007F7464" w:rsidP="005B1B84" w:rsidRDefault="007F7464" w14:paraId="71A93CD7" w14:textId="77777777">
            <w:pPr>
              <w:pStyle w:val="Default"/>
              <w:rPr>
                <w:b/>
                <w:bCs/>
                <w:sz w:val="22"/>
                <w:szCs w:val="22"/>
              </w:rPr>
            </w:pPr>
          </w:p>
        </w:tc>
        <w:tc>
          <w:tcPr>
            <w:tcW w:w="3916" w:type="dxa"/>
          </w:tcPr>
          <w:p w:rsidR="007F7464" w:rsidP="005B1B84" w:rsidRDefault="007F7464" w14:paraId="66153033" w14:textId="77777777">
            <w:pPr>
              <w:pStyle w:val="Default"/>
              <w:rPr>
                <w:sz w:val="22"/>
                <w:szCs w:val="22"/>
              </w:rPr>
            </w:pPr>
            <w:r>
              <w:rPr>
                <w:sz w:val="22"/>
                <w:szCs w:val="22"/>
              </w:rPr>
              <w:t xml:space="preserve">Skolverkets modultexter </w:t>
            </w:r>
            <w:r>
              <w:rPr>
                <w:i/>
                <w:iCs/>
                <w:sz w:val="22"/>
                <w:szCs w:val="22"/>
              </w:rPr>
              <w:t>Teknikens förändring och dess konsekvenser</w:t>
            </w:r>
            <w:r>
              <w:rPr>
                <w:sz w:val="22"/>
                <w:szCs w:val="22"/>
              </w:rPr>
              <w:t xml:space="preserve">, årskurs </w:t>
            </w:r>
            <w:proofErr w:type="gramStart"/>
            <w:r>
              <w:rPr>
                <w:sz w:val="22"/>
                <w:szCs w:val="22"/>
              </w:rPr>
              <w:t>7-9</w:t>
            </w:r>
            <w:proofErr w:type="gramEnd"/>
            <w:r>
              <w:rPr>
                <w:sz w:val="22"/>
                <w:szCs w:val="22"/>
              </w:rPr>
              <w:t xml:space="preserve">. </w:t>
            </w:r>
          </w:p>
          <w:p w:rsidR="007F7464" w:rsidP="005B1B84" w:rsidRDefault="007F7464" w14:paraId="048FECC9" w14:textId="55E714E1">
            <w:pPr>
              <w:pStyle w:val="Default"/>
              <w:rPr>
                <w:sz w:val="22"/>
                <w:szCs w:val="22"/>
              </w:rPr>
            </w:pPr>
            <w:r>
              <w:rPr>
                <w:color w:val="0000FF"/>
                <w:sz w:val="22"/>
                <w:szCs w:val="22"/>
              </w:rPr>
              <w:t>https://larportalen.skolverket.se/#/modul/7 -teknik/Grundskola/703-Teknisk-forandring-och-dess-konsekvenser-arskurs_</w:t>
            </w:r>
            <w:proofErr w:type="gramStart"/>
            <w:r>
              <w:rPr>
                <w:color w:val="0000FF"/>
                <w:sz w:val="22"/>
                <w:szCs w:val="22"/>
              </w:rPr>
              <w:t>7-9</w:t>
            </w:r>
            <w:proofErr w:type="gramEnd"/>
          </w:p>
        </w:tc>
        <w:tc>
          <w:tcPr>
            <w:tcW w:w="3028" w:type="dxa"/>
          </w:tcPr>
          <w:p w:rsidR="007F7464" w:rsidP="005B1B84" w:rsidRDefault="007F7464" w14:paraId="207B850E" w14:textId="45728B8F">
            <w:pPr>
              <w:pStyle w:val="Default"/>
              <w:rPr>
                <w:sz w:val="22"/>
                <w:szCs w:val="22"/>
              </w:rPr>
            </w:pPr>
            <w:r>
              <w:rPr>
                <w:sz w:val="22"/>
                <w:szCs w:val="22"/>
              </w:rPr>
              <w:t>Används främst i MR</w:t>
            </w:r>
            <w:r>
              <w:rPr>
                <w:sz w:val="22"/>
                <w:szCs w:val="22"/>
              </w:rPr>
              <w:t>E1</w:t>
            </w:r>
          </w:p>
        </w:tc>
      </w:tr>
      <w:tr w:rsidR="007F7464" w:rsidTr="007F7464" w14:paraId="6BDAE144" w14:textId="77777777">
        <w:trPr>
          <w:trHeight w:val="1298"/>
        </w:trPr>
        <w:tc>
          <w:tcPr>
            <w:tcW w:w="1809" w:type="dxa"/>
            <w:vMerge/>
          </w:tcPr>
          <w:p w:rsidR="007F7464" w:rsidP="005B1B84" w:rsidRDefault="007F7464" w14:paraId="0EEB8777" w14:textId="77777777">
            <w:pPr>
              <w:pStyle w:val="Default"/>
              <w:rPr>
                <w:b/>
                <w:bCs/>
                <w:sz w:val="22"/>
                <w:szCs w:val="22"/>
              </w:rPr>
            </w:pPr>
          </w:p>
        </w:tc>
        <w:tc>
          <w:tcPr>
            <w:tcW w:w="3916" w:type="dxa"/>
          </w:tcPr>
          <w:p w:rsidRPr="005B1B84" w:rsidR="007F7464" w:rsidP="005B1B84" w:rsidRDefault="007F7464" w14:paraId="4E5B32DD" w14:textId="77777777">
            <w:pPr>
              <w:pStyle w:val="Default"/>
              <w:rPr>
                <w:sz w:val="22"/>
                <w:szCs w:val="22"/>
              </w:rPr>
            </w:pPr>
            <w:r w:rsidRPr="005B1B84">
              <w:rPr>
                <w:sz w:val="22"/>
                <w:szCs w:val="22"/>
              </w:rPr>
              <w:t>Skolverkets modultexter Den digitala</w:t>
            </w:r>
          </w:p>
          <w:p w:rsidRPr="005B1B84" w:rsidR="007F7464" w:rsidP="005B1B84" w:rsidRDefault="007F7464" w14:paraId="1BBB18D6" w14:textId="77777777">
            <w:pPr>
              <w:pStyle w:val="Default"/>
              <w:rPr>
                <w:sz w:val="22"/>
                <w:szCs w:val="22"/>
              </w:rPr>
            </w:pPr>
            <w:r w:rsidRPr="005B1B84">
              <w:rPr>
                <w:sz w:val="22"/>
                <w:szCs w:val="22"/>
              </w:rPr>
              <w:t xml:space="preserve">världen, årkurs </w:t>
            </w:r>
            <w:proofErr w:type="gramStart"/>
            <w:r w:rsidRPr="005B1B84">
              <w:rPr>
                <w:sz w:val="22"/>
                <w:szCs w:val="22"/>
              </w:rPr>
              <w:t>7-9</w:t>
            </w:r>
            <w:proofErr w:type="gramEnd"/>
            <w:r w:rsidRPr="005B1B84">
              <w:rPr>
                <w:sz w:val="22"/>
                <w:szCs w:val="22"/>
              </w:rPr>
              <w:t>.</w:t>
            </w:r>
          </w:p>
          <w:p w:rsidRPr="005B1B84" w:rsidR="007F7464" w:rsidP="005B1B84" w:rsidRDefault="007F7464" w14:paraId="6FB8AD8E" w14:textId="692AB626">
            <w:pPr>
              <w:pStyle w:val="Default"/>
              <w:rPr>
                <w:sz w:val="22"/>
                <w:szCs w:val="22"/>
              </w:rPr>
            </w:pPr>
            <w:r w:rsidRPr="005B1B84">
              <w:rPr>
                <w:sz w:val="22"/>
                <w:szCs w:val="22"/>
              </w:rPr>
              <w:t>https://larportalen.skolverket.se/#/modul/7-teknik/Grundskola/708-Den-digitalavarlden-</w:t>
            </w:r>
          </w:p>
          <w:p w:rsidRPr="005B1B84" w:rsidR="007F7464" w:rsidP="005B1B84" w:rsidRDefault="007F7464" w14:paraId="3E273F23" w14:textId="269ACE10">
            <w:pPr>
              <w:pStyle w:val="Default"/>
              <w:rPr>
                <w:sz w:val="22"/>
                <w:szCs w:val="22"/>
              </w:rPr>
            </w:pPr>
            <w:r w:rsidRPr="005B1B84">
              <w:rPr>
                <w:sz w:val="22"/>
                <w:szCs w:val="22"/>
              </w:rPr>
              <w:t>arskurs_</w:t>
            </w:r>
            <w:proofErr w:type="gramStart"/>
            <w:r w:rsidRPr="005B1B84">
              <w:rPr>
                <w:sz w:val="22"/>
                <w:szCs w:val="22"/>
              </w:rPr>
              <w:t>7-9</w:t>
            </w:r>
            <w:proofErr w:type="gramEnd"/>
            <w:r>
              <w:rPr>
                <w:sz w:val="22"/>
                <w:szCs w:val="22"/>
              </w:rPr>
              <w:t xml:space="preserve"> </w:t>
            </w:r>
          </w:p>
          <w:p w:rsidR="007F7464" w:rsidP="005B1B84" w:rsidRDefault="007F7464" w14:paraId="7CB8A2B0" w14:textId="252AEDFF">
            <w:pPr>
              <w:pStyle w:val="Default"/>
              <w:rPr>
                <w:sz w:val="22"/>
                <w:szCs w:val="22"/>
              </w:rPr>
            </w:pPr>
          </w:p>
        </w:tc>
        <w:tc>
          <w:tcPr>
            <w:tcW w:w="3028" w:type="dxa"/>
          </w:tcPr>
          <w:p w:rsidR="007F7464" w:rsidP="005B1B84" w:rsidRDefault="007F7464" w14:paraId="52463E8F" w14:textId="77777777">
            <w:pPr>
              <w:pStyle w:val="Default"/>
              <w:rPr>
                <w:sz w:val="22"/>
                <w:szCs w:val="22"/>
              </w:rPr>
            </w:pPr>
          </w:p>
        </w:tc>
      </w:tr>
      <w:tr w:rsidR="007F7464" w:rsidTr="007F7464" w14:paraId="68F783A8" w14:textId="77777777">
        <w:trPr>
          <w:trHeight w:val="1298"/>
        </w:trPr>
        <w:tc>
          <w:tcPr>
            <w:tcW w:w="1809" w:type="dxa"/>
          </w:tcPr>
          <w:p w:rsidR="007F7464" w:rsidP="007F7464" w:rsidRDefault="007F7464" w14:paraId="2B311FC5" w14:textId="50A36DD4">
            <w:pPr>
              <w:pStyle w:val="Default"/>
              <w:rPr>
                <w:b/>
                <w:bCs/>
                <w:sz w:val="22"/>
                <w:szCs w:val="22"/>
              </w:rPr>
            </w:pPr>
            <w:r>
              <w:rPr>
                <w:b/>
                <w:bCs/>
                <w:sz w:val="22"/>
                <w:szCs w:val="22"/>
              </w:rPr>
              <w:t xml:space="preserve">Övrig information </w:t>
            </w:r>
          </w:p>
        </w:tc>
        <w:tc>
          <w:tcPr>
            <w:tcW w:w="3916" w:type="dxa"/>
          </w:tcPr>
          <w:p w:rsidR="007F7464" w:rsidP="007F7464" w:rsidRDefault="007F7464" w14:paraId="3C643B58" w14:textId="77777777">
            <w:pPr>
              <w:pStyle w:val="Default"/>
              <w:rPr>
                <w:color w:val="0000FF"/>
                <w:sz w:val="22"/>
                <w:szCs w:val="22"/>
              </w:rPr>
            </w:pPr>
            <w:r>
              <w:rPr>
                <w:sz w:val="22"/>
                <w:szCs w:val="22"/>
              </w:rPr>
              <w:t xml:space="preserve">Dessutom är nu gällande kursplan för teknikämnet, reviderad kursplan (gäller från ht 2022) samt Skolverkets kommentarmaterial till teknikämnet grundläggande material för kursen. Se </w:t>
            </w:r>
            <w:r>
              <w:rPr>
                <w:color w:val="0000FF"/>
                <w:sz w:val="22"/>
                <w:szCs w:val="22"/>
              </w:rPr>
              <w:t xml:space="preserve">www.skolverket.se </w:t>
            </w:r>
          </w:p>
          <w:p w:rsidRPr="005B1B84" w:rsidR="007F7464" w:rsidP="007F7464" w:rsidRDefault="007F7464" w14:paraId="169C8BB4" w14:textId="6C4580AC">
            <w:pPr>
              <w:pStyle w:val="Default"/>
              <w:rPr>
                <w:sz w:val="22"/>
                <w:szCs w:val="22"/>
              </w:rPr>
            </w:pPr>
            <w:r>
              <w:rPr>
                <w:sz w:val="22"/>
                <w:szCs w:val="22"/>
              </w:rPr>
              <w:t xml:space="preserve">Utöver litteraturen i detta dokument kommer också ytterligare tips på användbar litteratur att finnas, denna anges i respektive uppgift/moment. Se kursens </w:t>
            </w:r>
            <w:proofErr w:type="spellStart"/>
            <w:r>
              <w:rPr>
                <w:sz w:val="22"/>
                <w:szCs w:val="22"/>
              </w:rPr>
              <w:t>Lisam</w:t>
            </w:r>
            <w:proofErr w:type="spellEnd"/>
          </w:p>
        </w:tc>
        <w:tc>
          <w:tcPr>
            <w:tcW w:w="3028" w:type="dxa"/>
          </w:tcPr>
          <w:p w:rsidR="007F7464" w:rsidP="007F7464" w:rsidRDefault="007F7464" w14:paraId="0EA848A4" w14:textId="423D153A">
            <w:pPr>
              <w:pStyle w:val="Default"/>
              <w:rPr>
                <w:sz w:val="22"/>
                <w:szCs w:val="22"/>
              </w:rPr>
            </w:pPr>
            <w:r>
              <w:rPr>
                <w:sz w:val="22"/>
                <w:szCs w:val="22"/>
              </w:rPr>
              <w:t xml:space="preserve"> </w:t>
            </w:r>
          </w:p>
        </w:tc>
      </w:tr>
    </w:tbl>
    <w:p w:rsidR="002E3558" w:rsidRDefault="005B1B84" w14:paraId="58DCFA26" w14:textId="1AE51E33">
      <w:pPr>
        <w:spacing w:after="160" w:line="259" w:lineRule="auto"/>
        <w:ind w:left="0" w:right="0" w:firstLine="0"/>
        <w:jc w:val="left"/>
      </w:pPr>
      <w:r>
        <w:t xml:space="preserve"> </w:t>
      </w:r>
      <w:r w:rsidR="002E3558">
        <w:br w:type="page"/>
      </w:r>
    </w:p>
    <w:p w:rsidR="002E3558" w:rsidP="00A23595" w:rsidRDefault="002E3558" w14:paraId="548165ED" w14:textId="77777777">
      <w:pPr>
        <w:sectPr w:rsidR="002E3558" w:rsidSect="005B1B84">
          <w:type w:val="continuous"/>
          <w:pgSz w:w="11899" w:h="16841" w:orient="portrait"/>
          <w:pgMar w:top="2237" w:right="1964" w:bottom="1421" w:left="2126" w:header="604" w:footer="720" w:gutter="0"/>
          <w:cols w:space="274"/>
        </w:sectPr>
      </w:pPr>
    </w:p>
    <w:p w:rsidR="009257A7" w:rsidRDefault="00000000" w14:paraId="44431F3D" w14:textId="77777777">
      <w:pPr>
        <w:pStyle w:val="Rubrik1"/>
        <w:ind w:left="853" w:right="863" w:hanging="852"/>
      </w:pPr>
      <w:r>
        <w:t xml:space="preserve">Policy rörande fusk och plagiat </w:t>
      </w:r>
    </w:p>
    <w:p w:rsidR="009257A7" w:rsidRDefault="00000000" w14:paraId="5E124A24" w14:textId="77777777">
      <w:pPr>
        <w:spacing w:after="285"/>
        <w:ind w:left="-5" w:right="0"/>
      </w:pPr>
      <w:r>
        <w:t xml:space="preserve">På senare år har det inom Ämneslärarprogrammets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 </w:t>
      </w:r>
    </w:p>
    <w:p w:rsidR="009257A7" w:rsidRDefault="00000000" w14:paraId="7EB31EE4" w14:textId="77777777">
      <w:pPr>
        <w:spacing w:after="295"/>
        <w:ind w:left="-5" w:right="0"/>
      </w:pPr>
      <w:r>
        <w:t xml:space="preserve">Den definition av fusk och plagiat som Linköpings universitets disciplinnämnd utgår ifrån finns i Högskoleförordningen (10 kap. 1 §): </w:t>
      </w:r>
    </w:p>
    <w:p w:rsidR="009257A7" w:rsidRDefault="00000000" w14:paraId="38B50C89" w14:textId="77777777">
      <w:pPr>
        <w:spacing w:after="39" w:line="260" w:lineRule="auto"/>
        <w:ind w:left="1298" w:right="8"/>
        <w:jc w:val="left"/>
      </w:pPr>
      <w:r>
        <w:rPr>
          <w:sz w:val="22"/>
        </w:rPr>
        <w:t xml:space="preserve">Disciplinära åtgärder får vidtas mot studenter som </w:t>
      </w:r>
    </w:p>
    <w:p w:rsidR="009257A7" w:rsidRDefault="00000000" w14:paraId="14AEB96A" w14:textId="77777777">
      <w:pPr>
        <w:spacing w:after="334" w:line="260" w:lineRule="auto"/>
        <w:ind w:left="1298" w:right="8"/>
        <w:jc w:val="left"/>
      </w:pPr>
      <w:r>
        <w:rPr>
          <w:sz w:val="22"/>
        </w:rPr>
        <w:t>1. med otillåtna hjälpmedel eller på annat sätt försöker vilseleda vid prov eller när studieprestation annars skall bedömas . . .</w:t>
      </w:r>
      <w:r>
        <w:rPr>
          <w:sz w:val="22"/>
          <w:vertAlign w:val="superscript"/>
        </w:rPr>
        <w:footnoteReference w:id="1"/>
      </w:r>
    </w:p>
    <w:p w:rsidR="009257A7" w:rsidRDefault="00000000" w14:paraId="0E0BE297" w14:textId="77777777">
      <w:pPr>
        <w:spacing w:after="320"/>
        <w:ind w:left="-5" w:right="0"/>
      </w:pPr>
      <w:r>
        <w:t>Enligt Hult och Hult är alltså fusk och plagiat en medveten handling, men det finns däremot inga objektiva kriterier för vad som räknas som sådant. Det beror helt enkelt på i vilket sammanhang denna handling företagits, och vilka instruktioner läraren gett.</w:t>
      </w:r>
      <w:r>
        <w:rPr>
          <w:vertAlign w:val="superscript"/>
        </w:rPr>
        <w:footnoteReference w:id="2"/>
      </w:r>
      <w:r>
        <w:t xml:space="preserve"> </w:t>
      </w:r>
    </w:p>
    <w:p w:rsidR="009257A7" w:rsidRDefault="00000000" w14:paraId="79006E7A" w14:textId="77777777">
      <w:pPr>
        <w:spacing w:after="284"/>
        <w:ind w:left="-5" w:right="0"/>
      </w:pPr>
      <w:r>
        <w:t>När vi på Ämneslärarprogrammet ska bedöma vad som är plagiat utgår vi från vad universitetets disciplinnämnd bedömt vara plagiat i några tidigare fall, och det visar sig att detta stämmer väl överens med vad lärare och studenter vid universitetet anser vara plagiat/fusk.</w:t>
      </w:r>
      <w:r>
        <w:rPr>
          <w:vertAlign w:val="superscript"/>
        </w:rPr>
        <w:footnoteReference w:id="3"/>
      </w:r>
      <w:r>
        <w:t xml:space="preserve"> Givet ovanstående definition av fusk och plagiat kan säkert många ”snedsteg” vara gränsfall, men i följande stycke räknar vi upp de handlingar som vi anser bryter mot vetenskaplig kod såväl som universitetets regelverk. </w:t>
      </w:r>
    </w:p>
    <w:p w:rsidR="009257A7" w:rsidRDefault="00000000" w14:paraId="209B444B" w14:textId="77777777">
      <w:pPr>
        <w:ind w:left="-5" w:right="0"/>
      </w:pPr>
      <w:r>
        <w:t xml:space="preserve">Ett plagiat är något som studenten 1. </w:t>
      </w:r>
      <w:r>
        <w:rPr>
          <w:i/>
        </w:rPr>
        <w:t>inte har skrivit själv</w:t>
      </w:r>
      <w:r>
        <w:t xml:space="preserve">, utan som har tagits från någon annan författare – antingen genom att skriva av eller att kopiera från en källa, </w:t>
      </w:r>
      <w:proofErr w:type="gramStart"/>
      <w:r>
        <w:t>t.ex.</w:t>
      </w:r>
      <w:proofErr w:type="gramEnd"/>
      <w:r>
        <w:t xml:space="preserve"> en bok, artikel eller hemsida – och som 2. </w:t>
      </w:r>
      <w:r>
        <w:rPr>
          <w:i/>
        </w:rPr>
        <w:t xml:space="preserve">saknar en ordentlig källhänvisning </w:t>
      </w:r>
      <w:r>
        <w:t>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w:t>
      </w:r>
    </w:p>
    <w:p w:rsidR="009257A7" w:rsidRDefault="00000000" w14:paraId="7F97C264" w14:textId="77777777">
      <w:pPr>
        <w:spacing w:after="284"/>
        <w:ind w:left="-5" w:right="0"/>
      </w:pPr>
      <w:r>
        <w:t xml:space="preserve">Långa stycken av en uppsats utan källhänvisningar leder till misstanke om plagiat, </w:t>
      </w:r>
      <w:proofErr w:type="gramStart"/>
      <w:r>
        <w:t>t.ex.</w:t>
      </w:r>
      <w:proofErr w:type="gramEnd"/>
      <w:r>
        <w:t xml:space="preserve"> att uppsatsen skulle vara tagen från någon databas på Internet. Bland de </w:t>
      </w:r>
      <w:r>
        <w:t xml:space="preserve">uppsatser som blivit fällda för plagiat i disciplinnämnden kan man notera att där nästan helt saknas källhänvisningar, och de få som finns är ofta vilseledande, d.v.s. de leder till fel källor. Som verktyg för att komma </w:t>
      </w:r>
      <w:proofErr w:type="gramStart"/>
      <w:r>
        <w:t>tillrätta</w:t>
      </w:r>
      <w:proofErr w:type="gramEnd"/>
      <w:r>
        <w:t xml:space="preserve"> med plagiat använder vi oss i vissa kurser av databasen </w:t>
      </w:r>
      <w:proofErr w:type="spellStart"/>
      <w:r>
        <w:t>Ouriginal</w:t>
      </w:r>
      <w:proofErr w:type="spellEnd"/>
      <w:r>
        <w:t xml:space="preserve"> (f.d. Urkund), till vilken studenten ska skicka sin examinations- och/eller fördjupningsuppgift.</w:t>
      </w:r>
      <w:r>
        <w:rPr>
          <w:vertAlign w:val="superscript"/>
        </w:rPr>
        <w:footnoteReference w:id="4"/>
      </w:r>
      <w:r>
        <w:t xml:space="preserve"> Denna nättjänst kan dock inte svara på om en text är plagierad eller ej, men visar på delar av texten som bör kontrolleras för att kunna avgöra om det rör sig om plagiat.</w:t>
      </w:r>
    </w:p>
    <w:p w:rsidR="009257A7" w:rsidRDefault="00000000" w14:paraId="7C096BAA" w14:textId="77777777">
      <w:pPr>
        <w:spacing w:after="31" w:line="271" w:lineRule="auto"/>
        <w:ind w:left="2" w:right="2313" w:firstLine="0"/>
        <w:jc w:val="left"/>
      </w:pPr>
      <w:r>
        <w:rPr>
          <w:b/>
        </w:rPr>
        <w:t xml:space="preserve">Kunskapssyn, lärande och didaktik </w:t>
      </w:r>
    </w:p>
    <w:p w:rsidR="009257A7" w:rsidRDefault="00000000" w14:paraId="107443FC" w14:textId="77777777">
      <w:pPr>
        <w:spacing w:after="284"/>
        <w:ind w:left="-5" w:right="0"/>
      </w:pPr>
      <w: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rPr>
        <w:t>lära sig</w:t>
      </w:r>
      <w:r>
        <w:t xml:space="preserve"> blir examinationstillfället ett lärtillfälle.</w:t>
      </w:r>
      <w:r>
        <w:rPr>
          <w:vertAlign w:val="superscript"/>
        </w:rPr>
        <w:t>5</w:t>
      </w:r>
      <w:r>
        <w:t xml:space="preserve"> För alla studenter – och kanske speciellt blivande lärare – bör bildning gå före utbildning, och sett från den synvinkeln är själva </w:t>
      </w:r>
      <w:r>
        <w:rPr>
          <w:i/>
        </w:rPr>
        <w:t xml:space="preserve">skrivprocessen </w:t>
      </w:r>
      <w:r>
        <w:t xml:space="preserve">något av det mest lärorika man kan ägna sig åt. </w:t>
      </w:r>
    </w:p>
    <w:p w:rsidR="009257A7" w:rsidRDefault="00000000" w14:paraId="5760CB53" w14:textId="77777777">
      <w:pPr>
        <w:spacing w:after="314"/>
        <w:ind w:left="-5" w:right="0"/>
      </w:pPr>
      <w:r>
        <w:t xml:space="preserve">Ökningen av uppsatsplagiat i skolan ställer också nya krav på dem som läser på olika lärarprogram. Mycket talar för att dagens och framtidens lärare behöver vara kompetenta användare av informations- och kommunikationsteknik och dessutom goda vetenskapliga skribenter och stilister, </w:t>
      </w:r>
      <w:proofErr w:type="gramStart"/>
      <w:r>
        <w:t>bl.a.</w:t>
      </w:r>
      <w:proofErr w:type="gramEnd"/>
      <w:r>
        <w:t xml:space="preserve"> för att kunna känna igen och stävja olika former av plagiat. Men lärare behöver även själva omfatta och förmedla en kunskapssyn där skrivande som process och </w:t>
      </w:r>
      <w:proofErr w:type="spellStart"/>
      <w:r>
        <w:t>lärtillfälle</w:t>
      </w:r>
      <w:proofErr w:type="spellEnd"/>
      <w:r>
        <w:t xml:space="preserve"> betonas. </w:t>
      </w:r>
    </w:p>
    <w:p w:rsidR="009257A7" w:rsidRDefault="00000000" w14:paraId="37651282" w14:textId="140B25F3">
      <w:pPr>
        <w:spacing w:after="0" w:line="259" w:lineRule="auto"/>
        <w:ind w:left="0" w:right="14" w:firstLine="0"/>
        <w:jc w:val="right"/>
      </w:pPr>
      <w:r>
        <w:rPr>
          <w:rFonts w:ascii="Times New Roman" w:hAnsi="Times New Roman" w:eastAsia="Times New Roman" w:cs="Times New Roman"/>
          <w:sz w:val="24"/>
        </w:rPr>
        <w:t xml:space="preserve">Ämneslärarprogrammet, </w:t>
      </w:r>
      <w:r w:rsidR="007F7464">
        <w:rPr>
          <w:rFonts w:ascii="Times New Roman" w:hAnsi="Times New Roman" w:eastAsia="Times New Roman" w:cs="Times New Roman"/>
          <w:sz w:val="24"/>
        </w:rPr>
        <w:t>Johan Svenningsson</w:t>
      </w:r>
      <w:r>
        <w:rPr>
          <w:rFonts w:ascii="Times New Roman" w:hAnsi="Times New Roman" w:eastAsia="Times New Roman" w:cs="Times New Roman"/>
          <w:sz w:val="24"/>
        </w:rPr>
        <w:t xml:space="preserve"> </w:t>
      </w:r>
    </w:p>
    <w:sectPr w:rsidR="009257A7" w:rsidSect="002E3558">
      <w:type w:val="continuous"/>
      <w:pgSz w:w="11899" w:h="16841" w:orient="portrait"/>
      <w:pgMar w:top="2237" w:right="1964" w:bottom="1421" w:left="2126" w:header="6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42E" w:rsidRDefault="007A742E" w14:paraId="29DDC990" w14:textId="77777777">
      <w:pPr>
        <w:spacing w:after="0" w:line="240" w:lineRule="auto"/>
      </w:pPr>
      <w:r>
        <w:separator/>
      </w:r>
    </w:p>
  </w:endnote>
  <w:endnote w:type="continuationSeparator" w:id="0">
    <w:p w:rsidR="007A742E" w:rsidRDefault="007A742E" w14:paraId="225A1F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648" w:rsidRDefault="003A0648" w14:paraId="33F00259"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648" w:rsidRDefault="003A0648" w14:paraId="4CFBB32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648" w:rsidRDefault="003A0648" w14:paraId="100C02B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42E" w:rsidRDefault="007A742E" w14:paraId="69EBC518" w14:textId="77777777">
      <w:pPr>
        <w:spacing w:after="0" w:line="255" w:lineRule="auto"/>
        <w:ind w:left="0" w:right="0" w:firstLine="0"/>
      </w:pPr>
      <w:r>
        <w:separator/>
      </w:r>
    </w:p>
  </w:footnote>
  <w:footnote w:type="continuationSeparator" w:id="0">
    <w:p w:rsidR="007A742E" w:rsidRDefault="007A742E" w14:paraId="1C2256BD" w14:textId="77777777">
      <w:pPr>
        <w:spacing w:after="0" w:line="255" w:lineRule="auto"/>
        <w:ind w:left="0" w:right="0" w:firstLine="0"/>
      </w:pPr>
      <w:r>
        <w:continuationSeparator/>
      </w:r>
    </w:p>
  </w:footnote>
  <w:footnote w:id="1">
    <w:p w:rsidR="009257A7" w:rsidRDefault="00000000" w14:paraId="5AF145BB" w14:textId="77777777">
      <w:pPr>
        <w:pStyle w:val="footnotedescription"/>
        <w:spacing w:line="255" w:lineRule="auto"/>
        <w:jc w:val="both"/>
      </w:pPr>
      <w:r>
        <w:rPr>
          <w:rStyle w:val="footnotemark"/>
        </w:rPr>
        <w:footnoteRef/>
      </w:r>
      <w:r>
        <w:t xml:space="preserve"> Citerat i Hult, Åsa och Håkan Hult. 2003. </w:t>
      </w:r>
      <w:r>
        <w:rPr>
          <w:i/>
        </w:rPr>
        <w:t>Att fuska och plagiera – ett sätt att leva eller ett sätt att överleva?</w:t>
      </w:r>
      <w:r>
        <w:t xml:space="preserve"> CUL-rapporter nr. 6. Linköping: Linköpings universitet, s. 11. </w:t>
      </w:r>
    </w:p>
  </w:footnote>
  <w:footnote w:id="2">
    <w:p w:rsidR="009257A7" w:rsidRDefault="00000000" w14:paraId="750D06F3" w14:textId="77777777">
      <w:pPr>
        <w:pStyle w:val="footnotedescription"/>
        <w:spacing w:line="259" w:lineRule="auto"/>
      </w:pPr>
      <w:r>
        <w:rPr>
          <w:rStyle w:val="footnotemark"/>
        </w:rPr>
        <w:footnoteRef/>
      </w:r>
      <w:r>
        <w:t xml:space="preserve"> Hult och Hult 2003 s. 11. </w:t>
      </w:r>
    </w:p>
  </w:footnote>
  <w:footnote w:id="3">
    <w:p w:rsidR="009257A7" w:rsidRDefault="00000000" w14:paraId="0FD08753" w14:textId="77777777">
      <w:pPr>
        <w:pStyle w:val="footnotedescription"/>
        <w:spacing w:line="259" w:lineRule="auto"/>
      </w:pPr>
      <w:r>
        <w:rPr>
          <w:rStyle w:val="footnotemark"/>
        </w:rPr>
        <w:footnoteRef/>
      </w:r>
      <w:r>
        <w:t xml:space="preserve"> Se Hult och Hult 2003 s. 29, 33. </w:t>
      </w:r>
    </w:p>
  </w:footnote>
  <w:footnote w:id="4">
    <w:p w:rsidR="009257A7" w:rsidRDefault="00000000" w14:paraId="4DE4361F" w14:textId="77777777">
      <w:pPr>
        <w:pStyle w:val="footnotedescription"/>
        <w:spacing w:line="239" w:lineRule="auto"/>
        <w:ind w:right="11"/>
        <w:jc w:val="both"/>
      </w:pPr>
      <w:r>
        <w:rPr>
          <w:rStyle w:val="footnotemark"/>
        </w:rPr>
        <w:footnoteRef/>
      </w:r>
      <w:r>
        <w:t xml:space="preserve"> </w:t>
      </w:r>
      <w:proofErr w:type="spellStart"/>
      <w:r>
        <w:t>Ouriginal</w:t>
      </w:r>
      <w:proofErr w:type="spellEnd"/>
      <w:r>
        <w:t xml:space="preserve"> är en internationell databas och nättjänst för att motverka plagiat som köpt upp den gamla Urkund. Det fungerar dock fortfarande med www.urkund.se. </w:t>
      </w:r>
      <w:r>
        <w:rPr>
          <w:vertAlign w:val="superscript"/>
        </w:rPr>
        <w:t>5</w:t>
      </w:r>
      <w:r>
        <w:t xml:space="preserve"> Hult och Hult 2003 s.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7A7" w:rsidRDefault="00000000" w14:paraId="35A47A3B" w14:textId="77777777">
    <w:pPr>
      <w:spacing w:after="0" w:line="259" w:lineRule="auto"/>
      <w:ind w:left="0" w:right="0" w:firstLine="0"/>
      <w:jc w:val="left"/>
    </w:pPr>
    <w:r>
      <w:rPr>
        <w:rFonts w:ascii="Calibri" w:hAnsi="Calibri" w:eastAsia="Calibri" w:cs="Calibri"/>
        <w:b/>
        <w:sz w:val="18"/>
      </w:rPr>
      <w:t xml:space="preserve">LINKÖPINGS UNIVERSITET </w:t>
    </w:r>
  </w:p>
  <w:p w:rsidR="009257A7" w:rsidRDefault="00000000" w14:paraId="01F1F6B0" w14:textId="77777777">
    <w:pPr>
      <w:spacing w:after="0" w:line="259" w:lineRule="auto"/>
      <w:ind w:left="0" w:right="0" w:firstLine="0"/>
      <w:jc w:val="left"/>
    </w:pPr>
    <w:r>
      <w:rPr>
        <w:rFonts w:ascii="Arial" w:hAnsi="Arial" w:eastAsia="Arial" w:cs="Arial"/>
        <w:color w:val="4D5156"/>
        <w:sz w:val="18"/>
      </w:rPr>
      <w:t>Institutionen för beteendevetenskap och lärande</w:t>
    </w:r>
    <w:r>
      <w:rPr>
        <w:rFonts w:ascii="Calibri" w:hAnsi="Calibri" w:eastAsia="Calibri" w:cs="Calibri"/>
        <w: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62A" w:rsidP="00A5062A" w:rsidRDefault="00000000" w14:paraId="5A045EEF" w14:textId="7B1043B4">
    <w:pPr>
      <w:spacing w:after="0" w:line="250" w:lineRule="auto"/>
      <w:ind w:left="0" w:right="0" w:firstLine="0"/>
      <w:jc w:val="left"/>
    </w:pPr>
    <w:r>
      <w:rPr>
        <w:rFonts w:ascii="Calibri" w:hAnsi="Calibri" w:eastAsia="Calibri" w:cs="Calibri"/>
        <w:b/>
        <w:sz w:val="18"/>
      </w:rPr>
      <w:t xml:space="preserve">LINKÖPINGS UNIVERSITET </w:t>
    </w:r>
    <w:r w:rsidR="00A5062A">
      <w:rPr>
        <w:rFonts w:ascii="Calibri" w:hAnsi="Calibri" w:eastAsia="Calibri" w:cs="Calibri"/>
        <w:b/>
        <w:sz w:val="18"/>
      </w:rPr>
      <w:tab/>
    </w:r>
    <w:r w:rsidR="00A5062A">
      <w:rPr>
        <w:rFonts w:ascii="Calibri" w:hAnsi="Calibri" w:eastAsia="Calibri" w:cs="Calibri"/>
        <w:b/>
        <w:sz w:val="18"/>
      </w:rPr>
      <w:tab/>
    </w:r>
    <w:r w:rsidR="00A5062A">
      <w:rPr>
        <w:rFonts w:ascii="Calibri" w:hAnsi="Calibri" w:eastAsia="Calibri" w:cs="Calibri"/>
        <w:b/>
        <w:sz w:val="18"/>
      </w:rPr>
      <w:tab/>
    </w:r>
    <w:r w:rsidR="00A5062A">
      <w:rPr>
        <w:rFonts w:ascii="Calibri" w:hAnsi="Calibri" w:eastAsia="Calibri" w:cs="Calibri"/>
        <w:b/>
        <w:sz w:val="18"/>
      </w:rPr>
      <w:tab/>
    </w:r>
    <w:r w:rsidR="00A5062A">
      <w:rPr>
        <w:rFonts w:ascii="Calibri" w:hAnsi="Calibri" w:eastAsia="Calibri" w:cs="Calibri"/>
        <w:sz w:val="18"/>
      </w:rPr>
      <w:t xml:space="preserve">Studiehandledning HT2023 </w:t>
    </w:r>
  </w:p>
  <w:p w:rsidR="009257A7" w:rsidRDefault="00000000" w14:paraId="431370E8" w14:textId="4974BC87">
    <w:pPr>
      <w:spacing w:after="0" w:line="259" w:lineRule="auto"/>
      <w:ind w:left="0" w:right="0" w:firstLine="0"/>
      <w:jc w:val="left"/>
      <w:rPr>
        <w:rFonts w:ascii="Calibri" w:hAnsi="Calibri" w:eastAsia="Calibri" w:cs="Calibri"/>
        <w:b/>
        <w:sz w:val="18"/>
      </w:rPr>
    </w:pPr>
    <w:r>
      <w:rPr>
        <w:rFonts w:ascii="Arial" w:hAnsi="Arial" w:eastAsia="Arial" w:cs="Arial"/>
        <w:color w:val="4D5156"/>
        <w:sz w:val="18"/>
      </w:rPr>
      <w:t>Institutionen för beteendevetenskap och lärande</w:t>
    </w:r>
    <w:r>
      <w:rPr>
        <w:rFonts w:ascii="Calibri" w:hAnsi="Calibri" w:eastAsia="Calibri" w:cs="Calibri"/>
        <w:b/>
        <w:sz w:val="18"/>
      </w:rPr>
      <w:t xml:space="preserve"> </w:t>
    </w:r>
    <w:r w:rsidR="00A5062A">
      <w:rPr>
        <w:rFonts w:ascii="Calibri" w:hAnsi="Calibri" w:eastAsia="Calibri" w:cs="Calibri"/>
        <w:b/>
        <w:sz w:val="18"/>
      </w:rPr>
      <w:tab/>
    </w:r>
    <w:r w:rsidR="00A5062A">
      <w:rPr>
        <w:rFonts w:ascii="Calibri" w:hAnsi="Calibri" w:eastAsia="Calibri" w:cs="Calibri"/>
        <w:b/>
        <w:sz w:val="18"/>
      </w:rPr>
      <w:tab/>
    </w:r>
    <w:r w:rsidR="00A5062A">
      <w:rPr>
        <w:rFonts w:ascii="Calibri" w:hAnsi="Calibri" w:eastAsia="Calibri" w:cs="Calibri"/>
        <w:b/>
        <w:sz w:val="18"/>
      </w:rPr>
      <w:tab/>
    </w:r>
    <w:r w:rsidR="00A5062A">
      <w:rPr>
        <w:rFonts w:ascii="Calibri" w:hAnsi="Calibri" w:eastAsia="Calibri" w:cs="Calibri"/>
        <w:sz w:val="18"/>
      </w:rPr>
      <w:t xml:space="preserve">Teknik i skolan, 15 </w:t>
    </w:r>
    <w:proofErr w:type="spellStart"/>
    <w:r w:rsidR="00A5062A">
      <w:rPr>
        <w:rFonts w:ascii="Calibri" w:hAnsi="Calibri" w:eastAsia="Calibri" w:cs="Calibri"/>
        <w:sz w:val="18"/>
      </w:rPr>
      <w:t>hp</w:t>
    </w:r>
    <w:proofErr w:type="spellEnd"/>
  </w:p>
  <w:p w:rsidR="00A5062A" w:rsidP="00A5062A" w:rsidRDefault="00A5062A" w14:paraId="0A6BAEA4" w14:textId="77777777">
    <w:pPr>
      <w:spacing w:after="0" w:line="259" w:lineRule="auto"/>
      <w:ind w:left="0" w:right="0" w:firstLine="0"/>
      <w:jc w:val="left"/>
    </w:pPr>
    <w:r>
      <w:rPr>
        <w:rFonts w:ascii="Arial" w:hAnsi="Arial" w:eastAsia="Arial" w:cs="Arial"/>
        <w:color w:val="4D5156"/>
      </w:rPr>
      <w:t>Institutionen för beteendevetenskap och lärande</w:t>
    </w:r>
    <w:r>
      <w:rPr>
        <w:rFonts w:ascii="Calibri" w:hAnsi="Calibri" w:eastAsia="Calibri" w:cs="Calibri"/>
        <w:sz w:val="18"/>
      </w:rPr>
      <w:t xml:space="preserve"> </w:t>
    </w:r>
  </w:p>
  <w:p w:rsidR="00A5062A" w:rsidRDefault="00A5062A" w14:paraId="0C21DEC4" w14:textId="77777777">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5062A" w:rsidP="00A5062A" w:rsidRDefault="00A5062A" w14:paraId="2C44415C" w14:textId="07714038">
    <w:pPr>
      <w:spacing w:after="0" w:line="259" w:lineRule="auto"/>
      <w:ind w:left="6009" w:right="0" w:firstLine="1221"/>
      <w:jc w:val="center"/>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anchorId="0B454AA1" wp14:editId="7C4CBAD5">
              <wp:simplePos x="0" y="0"/>
              <wp:positionH relativeFrom="column">
                <wp:posOffset>-927041</wp:posOffset>
              </wp:positionH>
              <wp:positionV relativeFrom="paragraph">
                <wp:posOffset>-176565</wp:posOffset>
              </wp:positionV>
              <wp:extent cx="1847987" cy="461376"/>
              <wp:effectExtent l="0" t="0" r="0" b="0"/>
              <wp:wrapSquare wrapText="bothSides"/>
              <wp:docPr id="13888" name="Group 13888"/>
              <wp:cNvGraphicFramePr/>
              <a:graphic xmlns:a="http://schemas.openxmlformats.org/drawingml/2006/main">
                <a:graphicData uri="http://schemas.microsoft.com/office/word/2010/wordprocessingGroup">
                  <wpg:wgp>
                    <wpg:cNvGrpSpPr/>
                    <wpg:grpSpPr>
                      <a:xfrm>
                        <a:off x="0" y="0"/>
                        <a:ext cx="1847987" cy="461376"/>
                        <a:chOff x="0" y="0"/>
                        <a:chExt cx="1847987" cy="461376"/>
                      </a:xfrm>
                    </wpg:grpSpPr>
                    <wps:wsp>
                      <wps:cNvPr id="18314" name="Shape 18314"/>
                      <wps:cNvSpPr/>
                      <wps:spPr>
                        <a:xfrm>
                          <a:off x="173372" y="139232"/>
                          <a:ext cx="139715" cy="310834"/>
                        </a:xfrm>
                        <a:custGeom>
                          <a:avLst/>
                          <a:gdLst/>
                          <a:ahLst/>
                          <a:cxnLst/>
                          <a:rect l="0" t="0" r="0" b="0"/>
                          <a:pathLst>
                            <a:path w="139715" h="310834">
                              <a:moveTo>
                                <a:pt x="0" y="0"/>
                              </a:moveTo>
                              <a:lnTo>
                                <a:pt x="139715" y="0"/>
                              </a:lnTo>
                              <a:lnTo>
                                <a:pt x="139715" y="310834"/>
                              </a:lnTo>
                              <a:lnTo>
                                <a:pt x="0" y="31083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15" name="Shape 18315"/>
                      <wps:cNvSpPr/>
                      <wps:spPr>
                        <a:xfrm>
                          <a:off x="0" y="0"/>
                          <a:ext cx="140106" cy="450066"/>
                        </a:xfrm>
                        <a:custGeom>
                          <a:avLst/>
                          <a:gdLst/>
                          <a:ahLst/>
                          <a:cxnLst/>
                          <a:rect l="0" t="0" r="0" b="0"/>
                          <a:pathLst>
                            <a:path w="140106" h="450066">
                              <a:moveTo>
                                <a:pt x="0" y="0"/>
                              </a:moveTo>
                              <a:lnTo>
                                <a:pt x="140106" y="0"/>
                              </a:lnTo>
                              <a:lnTo>
                                <a:pt x="140106" y="450066"/>
                              </a:lnTo>
                              <a:lnTo>
                                <a:pt x="0" y="450066"/>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9" name="Shape 29"/>
                      <wps:cNvSpPr/>
                      <wps:spPr>
                        <a:xfrm>
                          <a:off x="330698" y="313174"/>
                          <a:ext cx="148325" cy="148202"/>
                        </a:xfrm>
                        <a:custGeom>
                          <a:avLst/>
                          <a:gdLst/>
                          <a:ahLst/>
                          <a:cxnLst/>
                          <a:rect l="0" t="0" r="0" b="0"/>
                          <a:pathLst>
                            <a:path w="148325" h="148202">
                              <a:moveTo>
                                <a:pt x="73967" y="0"/>
                              </a:moveTo>
                              <a:cubicBezTo>
                                <a:pt x="115059" y="0"/>
                                <a:pt x="148325" y="33540"/>
                                <a:pt x="148325" y="74491"/>
                              </a:cubicBezTo>
                              <a:cubicBezTo>
                                <a:pt x="148325" y="115442"/>
                                <a:pt x="115059" y="148202"/>
                                <a:pt x="73967" y="148202"/>
                              </a:cubicBezTo>
                              <a:cubicBezTo>
                                <a:pt x="33265" y="148202"/>
                                <a:pt x="0" y="115442"/>
                                <a:pt x="0" y="74491"/>
                              </a:cubicBezTo>
                              <a:cubicBezTo>
                                <a:pt x="0" y="33540"/>
                                <a:pt x="33265" y="0"/>
                                <a:pt x="7396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0" name="Shape 30"/>
                      <wps:cNvSpPr/>
                      <wps:spPr>
                        <a:xfrm>
                          <a:off x="479022" y="139232"/>
                          <a:ext cx="318957" cy="319805"/>
                        </a:xfrm>
                        <a:custGeom>
                          <a:avLst/>
                          <a:gdLst/>
                          <a:ahLst/>
                          <a:cxnLst/>
                          <a:rect l="0" t="0" r="0" b="0"/>
                          <a:pathLst>
                            <a:path w="318957" h="319805">
                              <a:moveTo>
                                <a:pt x="0" y="0"/>
                              </a:moveTo>
                              <a:lnTo>
                                <a:pt x="139715" y="0"/>
                              </a:lnTo>
                              <a:lnTo>
                                <a:pt x="139715" y="180573"/>
                              </a:lnTo>
                              <a:cubicBezTo>
                                <a:pt x="139715" y="196173"/>
                                <a:pt x="146368" y="204363"/>
                                <a:pt x="159674" y="204363"/>
                              </a:cubicBezTo>
                              <a:cubicBezTo>
                                <a:pt x="172980" y="204363"/>
                                <a:pt x="179633" y="196173"/>
                                <a:pt x="179633" y="180573"/>
                              </a:cubicBezTo>
                              <a:lnTo>
                                <a:pt x="179633" y="0"/>
                              </a:lnTo>
                              <a:lnTo>
                                <a:pt x="318957" y="0"/>
                              </a:lnTo>
                              <a:lnTo>
                                <a:pt x="318957" y="145862"/>
                              </a:lnTo>
                              <a:cubicBezTo>
                                <a:pt x="318957" y="196953"/>
                                <a:pt x="306825" y="237123"/>
                                <a:pt x="282561" y="265984"/>
                              </a:cubicBezTo>
                              <a:cubicBezTo>
                                <a:pt x="251643" y="303034"/>
                                <a:pt x="210551" y="319805"/>
                                <a:pt x="159674" y="319805"/>
                              </a:cubicBezTo>
                              <a:cubicBezTo>
                                <a:pt x="108406" y="319805"/>
                                <a:pt x="67314" y="303034"/>
                                <a:pt x="36396" y="265984"/>
                              </a:cubicBezTo>
                              <a:cubicBezTo>
                                <a:pt x="12132" y="237123"/>
                                <a:pt x="0" y="196953"/>
                                <a:pt x="0" y="145862"/>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1" name="Shape 31"/>
                      <wps:cNvSpPr/>
                      <wps:spPr>
                        <a:xfrm>
                          <a:off x="996398" y="316684"/>
                          <a:ext cx="88838" cy="133382"/>
                        </a:xfrm>
                        <a:custGeom>
                          <a:avLst/>
                          <a:gdLst/>
                          <a:ahLst/>
                          <a:cxnLst/>
                          <a:rect l="0" t="0" r="0" b="0"/>
                          <a:pathLst>
                            <a:path w="88838" h="133382">
                              <a:moveTo>
                                <a:pt x="0" y="0"/>
                              </a:moveTo>
                              <a:lnTo>
                                <a:pt x="10958" y="0"/>
                              </a:lnTo>
                              <a:lnTo>
                                <a:pt x="11349" y="390"/>
                              </a:lnTo>
                              <a:lnTo>
                                <a:pt x="76706" y="109982"/>
                              </a:lnTo>
                              <a:lnTo>
                                <a:pt x="76706" y="0"/>
                              </a:lnTo>
                              <a:lnTo>
                                <a:pt x="88838" y="0"/>
                              </a:lnTo>
                              <a:lnTo>
                                <a:pt x="88838" y="133382"/>
                              </a:lnTo>
                              <a:lnTo>
                                <a:pt x="77880" y="133382"/>
                              </a:lnTo>
                              <a:lnTo>
                                <a:pt x="77880" y="132992"/>
                              </a:lnTo>
                              <a:lnTo>
                                <a:pt x="12523" y="23790"/>
                              </a:lnTo>
                              <a:lnTo>
                                <a:pt x="12523"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3" name="Shape 33"/>
                      <wps:cNvSpPr/>
                      <wps:spPr>
                        <a:xfrm>
                          <a:off x="1140418" y="316684"/>
                          <a:ext cx="99796" cy="133382"/>
                        </a:xfrm>
                        <a:custGeom>
                          <a:avLst/>
                          <a:gdLst/>
                          <a:ahLst/>
                          <a:cxnLst/>
                          <a:rect l="0" t="0" r="0" b="0"/>
                          <a:pathLst>
                            <a:path w="99796" h="133382">
                              <a:moveTo>
                                <a:pt x="0" y="0"/>
                              </a:moveTo>
                              <a:lnTo>
                                <a:pt x="12915" y="0"/>
                              </a:lnTo>
                              <a:lnTo>
                                <a:pt x="13306" y="390"/>
                              </a:lnTo>
                              <a:lnTo>
                                <a:pt x="49702" y="113882"/>
                              </a:lnTo>
                              <a:lnTo>
                                <a:pt x="86882" y="0"/>
                              </a:lnTo>
                              <a:lnTo>
                                <a:pt x="99796" y="0"/>
                              </a:lnTo>
                              <a:lnTo>
                                <a:pt x="99405" y="780"/>
                              </a:lnTo>
                              <a:lnTo>
                                <a:pt x="55573" y="133382"/>
                              </a:lnTo>
                              <a:lnTo>
                                <a:pt x="43832" y="133382"/>
                              </a:lnTo>
                              <a:lnTo>
                                <a:pt x="43832" y="1329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5" name="Shape 35"/>
                      <wps:cNvSpPr/>
                      <wps:spPr>
                        <a:xfrm>
                          <a:off x="877034" y="316684"/>
                          <a:ext cx="90012" cy="134942"/>
                        </a:xfrm>
                        <a:custGeom>
                          <a:avLst/>
                          <a:gdLst/>
                          <a:ahLst/>
                          <a:cxnLst/>
                          <a:rect l="0" t="0" r="0" b="0"/>
                          <a:pathLst>
                            <a:path w="90012" h="134942">
                              <a:moveTo>
                                <a:pt x="0" y="0"/>
                              </a:moveTo>
                              <a:lnTo>
                                <a:pt x="12523" y="0"/>
                              </a:lnTo>
                              <a:lnTo>
                                <a:pt x="12523" y="88531"/>
                              </a:lnTo>
                              <a:cubicBezTo>
                                <a:pt x="12523" y="109202"/>
                                <a:pt x="25438" y="122852"/>
                                <a:pt x="45006" y="122852"/>
                              </a:cubicBezTo>
                              <a:cubicBezTo>
                                <a:pt x="64574" y="122852"/>
                                <a:pt x="77880" y="109202"/>
                                <a:pt x="77880" y="88531"/>
                              </a:cubicBezTo>
                              <a:lnTo>
                                <a:pt x="77880" y="0"/>
                              </a:lnTo>
                              <a:lnTo>
                                <a:pt x="90012" y="0"/>
                              </a:lnTo>
                              <a:lnTo>
                                <a:pt x="90012" y="88141"/>
                              </a:lnTo>
                              <a:cubicBezTo>
                                <a:pt x="90012" y="115832"/>
                                <a:pt x="71619" y="134942"/>
                                <a:pt x="45006" y="134942"/>
                              </a:cubicBezTo>
                              <a:cubicBezTo>
                                <a:pt x="18394" y="134942"/>
                                <a:pt x="0" y="115832"/>
                                <a:pt x="0" y="88141"/>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16" name="Shape 18316"/>
                      <wps:cNvSpPr/>
                      <wps:spPr>
                        <a:xfrm>
                          <a:off x="1114197" y="316684"/>
                          <a:ext cx="12132" cy="133382"/>
                        </a:xfrm>
                        <a:custGeom>
                          <a:avLst/>
                          <a:gdLst/>
                          <a:ahLst/>
                          <a:cxnLst/>
                          <a:rect l="0" t="0" r="0" b="0"/>
                          <a:pathLst>
                            <a:path w="12132" h="133382">
                              <a:moveTo>
                                <a:pt x="0" y="0"/>
                              </a:moveTo>
                              <a:lnTo>
                                <a:pt x="12132" y="0"/>
                              </a:lnTo>
                              <a:lnTo>
                                <a:pt x="12132" y="133382"/>
                              </a:lnTo>
                              <a:lnTo>
                                <a:pt x="0" y="133382"/>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7" name="Shape 37"/>
                      <wps:cNvSpPr/>
                      <wps:spPr>
                        <a:xfrm>
                          <a:off x="1346272" y="316684"/>
                          <a:ext cx="42071" cy="133382"/>
                        </a:xfrm>
                        <a:custGeom>
                          <a:avLst/>
                          <a:gdLst/>
                          <a:ahLst/>
                          <a:cxnLst/>
                          <a:rect l="0" t="0" r="0" b="0"/>
                          <a:pathLst>
                            <a:path w="42071" h="133382">
                              <a:moveTo>
                                <a:pt x="0" y="0"/>
                              </a:moveTo>
                              <a:lnTo>
                                <a:pt x="39136" y="0"/>
                              </a:lnTo>
                              <a:lnTo>
                                <a:pt x="42071" y="476"/>
                              </a:lnTo>
                              <a:lnTo>
                                <a:pt x="42071" y="13402"/>
                              </a:lnTo>
                              <a:lnTo>
                                <a:pt x="37962" y="12090"/>
                              </a:lnTo>
                              <a:lnTo>
                                <a:pt x="12523" y="12090"/>
                              </a:lnTo>
                              <a:lnTo>
                                <a:pt x="12523" y="79561"/>
                              </a:lnTo>
                              <a:lnTo>
                                <a:pt x="37962" y="79561"/>
                              </a:lnTo>
                              <a:lnTo>
                                <a:pt x="42071" y="78193"/>
                              </a:lnTo>
                              <a:lnTo>
                                <a:pt x="42071" y="97623"/>
                              </a:lnTo>
                              <a:lnTo>
                                <a:pt x="37179" y="91261"/>
                              </a:lnTo>
                              <a:lnTo>
                                <a:pt x="12523" y="91261"/>
                              </a:lnTo>
                              <a:lnTo>
                                <a:pt x="12523"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8" name="Shape 38"/>
                      <wps:cNvSpPr/>
                      <wps:spPr>
                        <a:xfrm>
                          <a:off x="1388343" y="317160"/>
                          <a:ext cx="42071" cy="132906"/>
                        </a:xfrm>
                        <a:custGeom>
                          <a:avLst/>
                          <a:gdLst/>
                          <a:ahLst/>
                          <a:cxnLst/>
                          <a:rect l="0" t="0" r="0" b="0"/>
                          <a:pathLst>
                            <a:path w="42071" h="132906">
                              <a:moveTo>
                                <a:pt x="0" y="0"/>
                              </a:moveTo>
                              <a:lnTo>
                                <a:pt x="15820" y="2565"/>
                              </a:lnTo>
                              <a:cubicBezTo>
                                <a:pt x="32385" y="8543"/>
                                <a:pt x="42071" y="23022"/>
                                <a:pt x="42071" y="43205"/>
                              </a:cubicBezTo>
                              <a:lnTo>
                                <a:pt x="42071" y="48275"/>
                              </a:lnTo>
                              <a:cubicBezTo>
                                <a:pt x="42071" y="70115"/>
                                <a:pt x="29156" y="85325"/>
                                <a:pt x="8023" y="88835"/>
                              </a:cubicBezTo>
                              <a:lnTo>
                                <a:pt x="42071" y="132906"/>
                              </a:lnTo>
                              <a:lnTo>
                                <a:pt x="27200" y="132906"/>
                              </a:lnTo>
                              <a:lnTo>
                                <a:pt x="27200" y="132516"/>
                              </a:lnTo>
                              <a:lnTo>
                                <a:pt x="0" y="97147"/>
                              </a:lnTo>
                              <a:lnTo>
                                <a:pt x="0" y="77718"/>
                              </a:lnTo>
                              <a:lnTo>
                                <a:pt x="20644" y="70846"/>
                              </a:lnTo>
                              <a:cubicBezTo>
                                <a:pt x="26417" y="65533"/>
                                <a:pt x="29548" y="57830"/>
                                <a:pt x="29548" y="48275"/>
                              </a:cubicBezTo>
                              <a:lnTo>
                                <a:pt x="29548" y="42815"/>
                              </a:lnTo>
                              <a:cubicBezTo>
                                <a:pt x="29548" y="32675"/>
                                <a:pt x="26612" y="24874"/>
                                <a:pt x="20938" y="19609"/>
                              </a:cubicBezTo>
                              <a:lnTo>
                                <a:pt x="0" y="1292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17" name="Shape 18317"/>
                      <wps:cNvSpPr/>
                      <wps:spPr>
                        <a:xfrm>
                          <a:off x="1556040" y="316684"/>
                          <a:ext cx="12132" cy="133382"/>
                        </a:xfrm>
                        <a:custGeom>
                          <a:avLst/>
                          <a:gdLst/>
                          <a:ahLst/>
                          <a:cxnLst/>
                          <a:rect l="0" t="0" r="0" b="0"/>
                          <a:pathLst>
                            <a:path w="12132" h="133382">
                              <a:moveTo>
                                <a:pt x="0" y="0"/>
                              </a:moveTo>
                              <a:lnTo>
                                <a:pt x="12132" y="0"/>
                              </a:lnTo>
                              <a:lnTo>
                                <a:pt x="12132" y="133382"/>
                              </a:lnTo>
                              <a:lnTo>
                                <a:pt x="0" y="133382"/>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0" name="Shape 40"/>
                      <wps:cNvSpPr/>
                      <wps:spPr>
                        <a:xfrm>
                          <a:off x="1581087" y="316684"/>
                          <a:ext cx="85316" cy="133382"/>
                        </a:xfrm>
                        <a:custGeom>
                          <a:avLst/>
                          <a:gdLst/>
                          <a:ahLst/>
                          <a:cxnLst/>
                          <a:rect l="0" t="0" r="0" b="0"/>
                          <a:pathLst>
                            <a:path w="85316" h="133382">
                              <a:moveTo>
                                <a:pt x="0" y="0"/>
                              </a:moveTo>
                              <a:lnTo>
                                <a:pt x="85316" y="0"/>
                              </a:lnTo>
                              <a:lnTo>
                                <a:pt x="85316" y="12090"/>
                              </a:lnTo>
                              <a:lnTo>
                                <a:pt x="48920" y="12090"/>
                              </a:lnTo>
                              <a:lnTo>
                                <a:pt x="48920" y="133382"/>
                              </a:lnTo>
                              <a:lnTo>
                                <a:pt x="36396" y="133382"/>
                              </a:lnTo>
                              <a:lnTo>
                                <a:pt x="36396" y="12090"/>
                              </a:lnTo>
                              <a:lnTo>
                                <a:pt x="0" y="1209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2" name="Shape 42"/>
                      <wps:cNvSpPr/>
                      <wps:spPr>
                        <a:xfrm>
                          <a:off x="1679318" y="316684"/>
                          <a:ext cx="74749" cy="133382"/>
                        </a:xfrm>
                        <a:custGeom>
                          <a:avLst/>
                          <a:gdLst/>
                          <a:ahLst/>
                          <a:cxnLst/>
                          <a:rect l="0" t="0" r="0" b="0"/>
                          <a:pathLst>
                            <a:path w="74749" h="133382">
                              <a:moveTo>
                                <a:pt x="0" y="0"/>
                              </a:moveTo>
                              <a:lnTo>
                                <a:pt x="72010" y="0"/>
                              </a:lnTo>
                              <a:lnTo>
                                <a:pt x="72010" y="12090"/>
                              </a:lnTo>
                              <a:lnTo>
                                <a:pt x="12523" y="12090"/>
                              </a:lnTo>
                              <a:lnTo>
                                <a:pt x="12523" y="60451"/>
                              </a:lnTo>
                              <a:lnTo>
                                <a:pt x="57138" y="60451"/>
                              </a:lnTo>
                              <a:lnTo>
                                <a:pt x="57138" y="71371"/>
                              </a:lnTo>
                              <a:lnTo>
                                <a:pt x="12523" y="71371"/>
                              </a:lnTo>
                              <a:lnTo>
                                <a:pt x="12523" y="121292"/>
                              </a:lnTo>
                              <a:lnTo>
                                <a:pt x="74749" y="121292"/>
                              </a:lnTo>
                              <a:lnTo>
                                <a:pt x="74749"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 name="Shape 44"/>
                      <wps:cNvSpPr/>
                      <wps:spPr>
                        <a:xfrm>
                          <a:off x="1253516" y="316684"/>
                          <a:ext cx="74749" cy="133382"/>
                        </a:xfrm>
                        <a:custGeom>
                          <a:avLst/>
                          <a:gdLst/>
                          <a:ahLst/>
                          <a:cxnLst/>
                          <a:rect l="0" t="0" r="0" b="0"/>
                          <a:pathLst>
                            <a:path w="74749" h="133382">
                              <a:moveTo>
                                <a:pt x="0" y="0"/>
                              </a:moveTo>
                              <a:lnTo>
                                <a:pt x="73184" y="0"/>
                              </a:lnTo>
                              <a:lnTo>
                                <a:pt x="73184" y="12090"/>
                              </a:lnTo>
                              <a:lnTo>
                                <a:pt x="12523" y="12090"/>
                              </a:lnTo>
                              <a:lnTo>
                                <a:pt x="12523" y="60451"/>
                              </a:lnTo>
                              <a:lnTo>
                                <a:pt x="57138" y="60451"/>
                              </a:lnTo>
                              <a:lnTo>
                                <a:pt x="57138" y="71371"/>
                              </a:lnTo>
                              <a:lnTo>
                                <a:pt x="12523" y="71371"/>
                              </a:lnTo>
                              <a:lnTo>
                                <a:pt x="12523" y="121292"/>
                              </a:lnTo>
                              <a:lnTo>
                                <a:pt x="74749" y="121292"/>
                              </a:lnTo>
                              <a:lnTo>
                                <a:pt x="74749"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6" name="Shape 46"/>
                      <wps:cNvSpPr/>
                      <wps:spPr>
                        <a:xfrm>
                          <a:off x="1763845" y="316684"/>
                          <a:ext cx="84142" cy="133382"/>
                        </a:xfrm>
                        <a:custGeom>
                          <a:avLst/>
                          <a:gdLst/>
                          <a:ahLst/>
                          <a:cxnLst/>
                          <a:rect l="0" t="0" r="0" b="0"/>
                          <a:pathLst>
                            <a:path w="84142" h="133382">
                              <a:moveTo>
                                <a:pt x="0" y="0"/>
                              </a:moveTo>
                              <a:lnTo>
                                <a:pt x="84142" y="0"/>
                              </a:lnTo>
                              <a:lnTo>
                                <a:pt x="84142" y="12090"/>
                              </a:lnTo>
                              <a:lnTo>
                                <a:pt x="46963" y="12090"/>
                              </a:lnTo>
                              <a:lnTo>
                                <a:pt x="46963" y="133382"/>
                              </a:lnTo>
                              <a:lnTo>
                                <a:pt x="34831" y="133382"/>
                              </a:lnTo>
                              <a:lnTo>
                                <a:pt x="34831" y="12090"/>
                              </a:lnTo>
                              <a:lnTo>
                                <a:pt x="0" y="1209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8" name="Shape 48"/>
                      <wps:cNvSpPr/>
                      <wps:spPr>
                        <a:xfrm>
                          <a:off x="1443715" y="314344"/>
                          <a:ext cx="88838" cy="137672"/>
                        </a:xfrm>
                        <a:custGeom>
                          <a:avLst/>
                          <a:gdLst/>
                          <a:ahLst/>
                          <a:cxnLst/>
                          <a:rect l="0" t="0" r="0" b="0"/>
                          <a:pathLst>
                            <a:path w="88838" h="137672">
                              <a:moveTo>
                                <a:pt x="43832" y="0"/>
                              </a:moveTo>
                              <a:cubicBezTo>
                                <a:pt x="64183" y="0"/>
                                <a:pt x="86099" y="11310"/>
                                <a:pt x="86490" y="43291"/>
                              </a:cubicBezTo>
                              <a:lnTo>
                                <a:pt x="74358" y="43291"/>
                              </a:lnTo>
                              <a:cubicBezTo>
                                <a:pt x="73575" y="20280"/>
                                <a:pt x="58312" y="12090"/>
                                <a:pt x="43441" y="12090"/>
                              </a:cubicBezTo>
                              <a:cubicBezTo>
                                <a:pt x="24656" y="12090"/>
                                <a:pt x="14089" y="21060"/>
                                <a:pt x="14089" y="36271"/>
                              </a:cubicBezTo>
                              <a:cubicBezTo>
                                <a:pt x="14089" y="54991"/>
                                <a:pt x="30526" y="59281"/>
                                <a:pt x="48137" y="63571"/>
                              </a:cubicBezTo>
                              <a:cubicBezTo>
                                <a:pt x="68096" y="68641"/>
                                <a:pt x="88838" y="73711"/>
                                <a:pt x="88838" y="100231"/>
                              </a:cubicBezTo>
                              <a:cubicBezTo>
                                <a:pt x="88838" y="123242"/>
                                <a:pt x="71618" y="137672"/>
                                <a:pt x="44615" y="137672"/>
                              </a:cubicBezTo>
                              <a:cubicBezTo>
                                <a:pt x="17220" y="137672"/>
                                <a:pt x="0" y="119342"/>
                                <a:pt x="0" y="90871"/>
                              </a:cubicBezTo>
                              <a:lnTo>
                                <a:pt x="0" y="90091"/>
                              </a:lnTo>
                              <a:lnTo>
                                <a:pt x="12132" y="90091"/>
                              </a:lnTo>
                              <a:lnTo>
                                <a:pt x="12132" y="90871"/>
                              </a:lnTo>
                              <a:cubicBezTo>
                                <a:pt x="12132" y="113102"/>
                                <a:pt x="24264" y="125972"/>
                                <a:pt x="44615" y="125972"/>
                              </a:cubicBezTo>
                              <a:cubicBezTo>
                                <a:pt x="59878" y="125972"/>
                                <a:pt x="76706" y="119342"/>
                                <a:pt x="76706" y="100231"/>
                              </a:cubicBezTo>
                              <a:cubicBezTo>
                                <a:pt x="76706" y="82681"/>
                                <a:pt x="60660" y="78781"/>
                                <a:pt x="43441" y="74491"/>
                              </a:cubicBezTo>
                              <a:cubicBezTo>
                                <a:pt x="23873" y="69421"/>
                                <a:pt x="1957" y="63961"/>
                                <a:pt x="1957" y="36271"/>
                              </a:cubicBezTo>
                              <a:cubicBezTo>
                                <a:pt x="1957" y="14040"/>
                                <a:pt x="17611" y="0"/>
                                <a:pt x="43832"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9" name="Shape 49"/>
                      <wps:cNvSpPr/>
                      <wps:spPr>
                        <a:xfrm>
                          <a:off x="1003439" y="139232"/>
                          <a:ext cx="88838" cy="133382"/>
                        </a:xfrm>
                        <a:custGeom>
                          <a:avLst/>
                          <a:gdLst/>
                          <a:ahLst/>
                          <a:cxnLst/>
                          <a:rect l="0" t="0" r="0" b="0"/>
                          <a:pathLst>
                            <a:path w="88838" h="133382">
                              <a:moveTo>
                                <a:pt x="0" y="0"/>
                              </a:moveTo>
                              <a:lnTo>
                                <a:pt x="10958" y="0"/>
                              </a:lnTo>
                              <a:lnTo>
                                <a:pt x="10958" y="390"/>
                              </a:lnTo>
                              <a:lnTo>
                                <a:pt x="76706" y="109982"/>
                              </a:lnTo>
                              <a:lnTo>
                                <a:pt x="76706" y="0"/>
                              </a:lnTo>
                              <a:lnTo>
                                <a:pt x="88838" y="0"/>
                              </a:lnTo>
                              <a:lnTo>
                                <a:pt x="88838" y="133382"/>
                              </a:lnTo>
                              <a:lnTo>
                                <a:pt x="77880" y="133382"/>
                              </a:lnTo>
                              <a:lnTo>
                                <a:pt x="77489" y="132992"/>
                              </a:lnTo>
                              <a:lnTo>
                                <a:pt x="12523" y="23790"/>
                              </a:lnTo>
                              <a:lnTo>
                                <a:pt x="12523"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1" name="Shape 51"/>
                      <wps:cNvSpPr/>
                      <wps:spPr>
                        <a:xfrm>
                          <a:off x="1473067" y="139232"/>
                          <a:ext cx="88838" cy="133382"/>
                        </a:xfrm>
                        <a:custGeom>
                          <a:avLst/>
                          <a:gdLst/>
                          <a:ahLst/>
                          <a:cxnLst/>
                          <a:rect l="0" t="0" r="0" b="0"/>
                          <a:pathLst>
                            <a:path w="88838" h="133382">
                              <a:moveTo>
                                <a:pt x="0" y="0"/>
                              </a:moveTo>
                              <a:lnTo>
                                <a:pt x="10958" y="0"/>
                              </a:lnTo>
                              <a:lnTo>
                                <a:pt x="10958" y="390"/>
                              </a:lnTo>
                              <a:lnTo>
                                <a:pt x="76706" y="109982"/>
                              </a:lnTo>
                              <a:lnTo>
                                <a:pt x="76706" y="0"/>
                              </a:lnTo>
                              <a:lnTo>
                                <a:pt x="88838" y="0"/>
                              </a:lnTo>
                              <a:lnTo>
                                <a:pt x="88838" y="133382"/>
                              </a:lnTo>
                              <a:lnTo>
                                <a:pt x="77880" y="133382"/>
                              </a:lnTo>
                              <a:lnTo>
                                <a:pt x="77489" y="132992"/>
                              </a:lnTo>
                              <a:lnTo>
                                <a:pt x="12523" y="23790"/>
                              </a:lnTo>
                              <a:lnTo>
                                <a:pt x="12523"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 name="Shape 53"/>
                      <wps:cNvSpPr/>
                      <wps:spPr>
                        <a:xfrm>
                          <a:off x="878987" y="139232"/>
                          <a:ext cx="70444" cy="133382"/>
                        </a:xfrm>
                        <a:custGeom>
                          <a:avLst/>
                          <a:gdLst/>
                          <a:ahLst/>
                          <a:cxnLst/>
                          <a:rect l="0" t="0" r="0" b="0"/>
                          <a:pathLst>
                            <a:path w="70444" h="133382">
                              <a:moveTo>
                                <a:pt x="0" y="0"/>
                              </a:moveTo>
                              <a:lnTo>
                                <a:pt x="12132" y="0"/>
                              </a:lnTo>
                              <a:lnTo>
                                <a:pt x="12132" y="121682"/>
                              </a:lnTo>
                              <a:lnTo>
                                <a:pt x="70444" y="121682"/>
                              </a:lnTo>
                              <a:lnTo>
                                <a:pt x="70444"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18" name="Shape 18318"/>
                      <wps:cNvSpPr/>
                      <wps:spPr>
                        <a:xfrm>
                          <a:off x="963912" y="139232"/>
                          <a:ext cx="12523" cy="133382"/>
                        </a:xfrm>
                        <a:custGeom>
                          <a:avLst/>
                          <a:gdLst/>
                          <a:ahLst/>
                          <a:cxnLst/>
                          <a:rect l="0" t="0" r="0" b="0"/>
                          <a:pathLst>
                            <a:path w="12523" h="133382">
                              <a:moveTo>
                                <a:pt x="0" y="0"/>
                              </a:moveTo>
                              <a:lnTo>
                                <a:pt x="12523" y="0"/>
                              </a:lnTo>
                              <a:lnTo>
                                <a:pt x="12523" y="133382"/>
                              </a:lnTo>
                              <a:lnTo>
                                <a:pt x="0" y="133382"/>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6" name="Shape 56"/>
                      <wps:cNvSpPr/>
                      <wps:spPr>
                        <a:xfrm>
                          <a:off x="1212423" y="137281"/>
                          <a:ext cx="45202" cy="136892"/>
                        </a:xfrm>
                        <a:custGeom>
                          <a:avLst/>
                          <a:gdLst/>
                          <a:ahLst/>
                          <a:cxnLst/>
                          <a:rect l="0" t="0" r="0" b="0"/>
                          <a:pathLst>
                            <a:path w="45202" h="136892">
                              <a:moveTo>
                                <a:pt x="45006" y="0"/>
                              </a:moveTo>
                              <a:lnTo>
                                <a:pt x="45202" y="37"/>
                              </a:lnTo>
                              <a:lnTo>
                                <a:pt x="45202" y="11737"/>
                              </a:lnTo>
                              <a:lnTo>
                                <a:pt x="45006" y="11700"/>
                              </a:lnTo>
                              <a:cubicBezTo>
                                <a:pt x="25438" y="11700"/>
                                <a:pt x="12523" y="25740"/>
                                <a:pt x="12523" y="46021"/>
                              </a:cubicBezTo>
                              <a:lnTo>
                                <a:pt x="12523" y="90871"/>
                              </a:lnTo>
                              <a:cubicBezTo>
                                <a:pt x="12523" y="111152"/>
                                <a:pt x="25438" y="124802"/>
                                <a:pt x="45006" y="124802"/>
                              </a:cubicBezTo>
                              <a:lnTo>
                                <a:pt x="45202" y="124766"/>
                              </a:lnTo>
                              <a:lnTo>
                                <a:pt x="45202" y="136855"/>
                              </a:lnTo>
                              <a:lnTo>
                                <a:pt x="45006" y="136892"/>
                              </a:lnTo>
                              <a:cubicBezTo>
                                <a:pt x="18785" y="136892"/>
                                <a:pt x="0" y="117782"/>
                                <a:pt x="0" y="90481"/>
                              </a:cubicBezTo>
                              <a:lnTo>
                                <a:pt x="0" y="46801"/>
                              </a:lnTo>
                              <a:cubicBezTo>
                                <a:pt x="0" y="19110"/>
                                <a:pt x="18785" y="0"/>
                                <a:pt x="4500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7" name="Shape 57"/>
                      <wps:cNvSpPr/>
                      <wps:spPr>
                        <a:xfrm>
                          <a:off x="1232774" y="116611"/>
                          <a:ext cx="15263" cy="14820"/>
                        </a:xfrm>
                        <a:custGeom>
                          <a:avLst/>
                          <a:gdLst/>
                          <a:ahLst/>
                          <a:cxnLst/>
                          <a:rect l="0" t="0" r="0" b="0"/>
                          <a:pathLst>
                            <a:path w="15263" h="14820">
                              <a:moveTo>
                                <a:pt x="7827" y="0"/>
                              </a:moveTo>
                              <a:cubicBezTo>
                                <a:pt x="11741" y="0"/>
                                <a:pt x="15263" y="3510"/>
                                <a:pt x="15263" y="7410"/>
                              </a:cubicBezTo>
                              <a:cubicBezTo>
                                <a:pt x="15263" y="11310"/>
                                <a:pt x="11741" y="14820"/>
                                <a:pt x="7827" y="14820"/>
                              </a:cubicBezTo>
                              <a:cubicBezTo>
                                <a:pt x="3522" y="14820"/>
                                <a:pt x="0" y="11310"/>
                                <a:pt x="0" y="7410"/>
                              </a:cubicBezTo>
                              <a:cubicBezTo>
                                <a:pt x="0" y="3510"/>
                                <a:pt x="3522" y="0"/>
                                <a:pt x="782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8" name="Shape 58"/>
                      <wps:cNvSpPr/>
                      <wps:spPr>
                        <a:xfrm>
                          <a:off x="1257625" y="137318"/>
                          <a:ext cx="44810" cy="136819"/>
                        </a:xfrm>
                        <a:custGeom>
                          <a:avLst/>
                          <a:gdLst/>
                          <a:ahLst/>
                          <a:cxnLst/>
                          <a:rect l="0" t="0" r="0" b="0"/>
                          <a:pathLst>
                            <a:path w="44810" h="136819">
                              <a:moveTo>
                                <a:pt x="0" y="0"/>
                              </a:moveTo>
                              <a:lnTo>
                                <a:pt x="18064" y="3382"/>
                              </a:lnTo>
                              <a:cubicBezTo>
                                <a:pt x="34464" y="10055"/>
                                <a:pt x="44810" y="25996"/>
                                <a:pt x="44810" y="46764"/>
                              </a:cubicBezTo>
                              <a:lnTo>
                                <a:pt x="44810" y="90445"/>
                              </a:lnTo>
                              <a:cubicBezTo>
                                <a:pt x="44810" y="110920"/>
                                <a:pt x="34464" y="126788"/>
                                <a:pt x="18064" y="133443"/>
                              </a:cubicBezTo>
                              <a:lnTo>
                                <a:pt x="0" y="136819"/>
                              </a:lnTo>
                              <a:lnTo>
                                <a:pt x="0" y="124729"/>
                              </a:lnTo>
                              <a:lnTo>
                                <a:pt x="13196" y="122315"/>
                              </a:lnTo>
                              <a:cubicBezTo>
                                <a:pt x="25194" y="117526"/>
                                <a:pt x="32678" y="106045"/>
                                <a:pt x="32678" y="90835"/>
                              </a:cubicBezTo>
                              <a:lnTo>
                                <a:pt x="32678" y="46374"/>
                              </a:lnTo>
                              <a:cubicBezTo>
                                <a:pt x="32678" y="30871"/>
                                <a:pt x="25194" y="19098"/>
                                <a:pt x="13196" y="14180"/>
                              </a:cubicBezTo>
                              <a:lnTo>
                                <a:pt x="0" y="117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9" name="Shape 59"/>
                      <wps:cNvSpPr/>
                      <wps:spPr>
                        <a:xfrm>
                          <a:off x="1267213" y="116611"/>
                          <a:ext cx="14872" cy="14820"/>
                        </a:xfrm>
                        <a:custGeom>
                          <a:avLst/>
                          <a:gdLst/>
                          <a:ahLst/>
                          <a:cxnLst/>
                          <a:rect l="0" t="0" r="0" b="0"/>
                          <a:pathLst>
                            <a:path w="14872" h="14820">
                              <a:moveTo>
                                <a:pt x="7436" y="0"/>
                              </a:moveTo>
                              <a:cubicBezTo>
                                <a:pt x="11349" y="0"/>
                                <a:pt x="14872" y="3510"/>
                                <a:pt x="14872" y="7410"/>
                              </a:cubicBezTo>
                              <a:cubicBezTo>
                                <a:pt x="14872" y="11310"/>
                                <a:pt x="11349" y="14820"/>
                                <a:pt x="7436" y="14820"/>
                              </a:cubicBezTo>
                              <a:cubicBezTo>
                                <a:pt x="3522" y="14820"/>
                                <a:pt x="0" y="11310"/>
                                <a:pt x="0" y="7410"/>
                              </a:cubicBezTo>
                              <a:cubicBezTo>
                                <a:pt x="0" y="3510"/>
                                <a:pt x="3522" y="0"/>
                                <a:pt x="743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0" name="Shape 60"/>
                      <wps:cNvSpPr/>
                      <wps:spPr>
                        <a:xfrm>
                          <a:off x="1326699" y="139231"/>
                          <a:ext cx="42071" cy="133382"/>
                        </a:xfrm>
                        <a:custGeom>
                          <a:avLst/>
                          <a:gdLst/>
                          <a:ahLst/>
                          <a:cxnLst/>
                          <a:rect l="0" t="0" r="0" b="0"/>
                          <a:pathLst>
                            <a:path w="42071" h="133382">
                              <a:moveTo>
                                <a:pt x="0" y="0"/>
                              </a:moveTo>
                              <a:lnTo>
                                <a:pt x="38744" y="0"/>
                              </a:lnTo>
                              <a:lnTo>
                                <a:pt x="42071" y="577"/>
                              </a:lnTo>
                              <a:lnTo>
                                <a:pt x="42071" y="13411"/>
                              </a:lnTo>
                              <a:lnTo>
                                <a:pt x="38353" y="12090"/>
                              </a:lnTo>
                              <a:lnTo>
                                <a:pt x="12523" y="12090"/>
                              </a:lnTo>
                              <a:lnTo>
                                <a:pt x="12523" y="83461"/>
                              </a:lnTo>
                              <a:lnTo>
                                <a:pt x="38353" y="83461"/>
                              </a:lnTo>
                              <a:lnTo>
                                <a:pt x="42071" y="82117"/>
                              </a:lnTo>
                              <a:lnTo>
                                <a:pt x="42071" y="94612"/>
                              </a:lnTo>
                              <a:lnTo>
                                <a:pt x="38744" y="95161"/>
                              </a:lnTo>
                              <a:lnTo>
                                <a:pt x="12523" y="95161"/>
                              </a:lnTo>
                              <a:lnTo>
                                <a:pt x="12523"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1" name="Shape 61"/>
                      <wps:cNvSpPr/>
                      <wps:spPr>
                        <a:xfrm>
                          <a:off x="1368770" y="139808"/>
                          <a:ext cx="42071" cy="94035"/>
                        </a:xfrm>
                        <a:custGeom>
                          <a:avLst/>
                          <a:gdLst/>
                          <a:ahLst/>
                          <a:cxnLst/>
                          <a:rect l="0" t="0" r="0" b="0"/>
                          <a:pathLst>
                            <a:path w="42071" h="94035">
                              <a:moveTo>
                                <a:pt x="0" y="0"/>
                              </a:moveTo>
                              <a:lnTo>
                                <a:pt x="15324" y="2659"/>
                              </a:lnTo>
                              <a:cubicBezTo>
                                <a:pt x="31945" y="9002"/>
                                <a:pt x="42071" y="24286"/>
                                <a:pt x="42071" y="45054"/>
                              </a:cubicBezTo>
                              <a:lnTo>
                                <a:pt x="42071" y="50124"/>
                              </a:lnTo>
                              <a:cubicBezTo>
                                <a:pt x="42071" y="70599"/>
                                <a:pt x="32165" y="85370"/>
                                <a:pt x="15489" y="91476"/>
                              </a:cubicBezTo>
                              <a:lnTo>
                                <a:pt x="0" y="94035"/>
                              </a:lnTo>
                              <a:lnTo>
                                <a:pt x="0" y="81540"/>
                              </a:lnTo>
                              <a:lnTo>
                                <a:pt x="20693" y="74060"/>
                              </a:lnTo>
                              <a:cubicBezTo>
                                <a:pt x="26417" y="68356"/>
                                <a:pt x="29547" y="60069"/>
                                <a:pt x="29547" y="49734"/>
                              </a:cubicBezTo>
                              <a:lnTo>
                                <a:pt x="29547" y="45054"/>
                              </a:lnTo>
                              <a:cubicBezTo>
                                <a:pt x="29547" y="34328"/>
                                <a:pt x="26514" y="25943"/>
                                <a:pt x="20840" y="20239"/>
                              </a:cubicBezTo>
                              <a:lnTo>
                                <a:pt x="0" y="1283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19" name="Shape 18319"/>
                      <wps:cNvSpPr/>
                      <wps:spPr>
                        <a:xfrm>
                          <a:off x="1432366" y="139232"/>
                          <a:ext cx="12132" cy="133382"/>
                        </a:xfrm>
                        <a:custGeom>
                          <a:avLst/>
                          <a:gdLst/>
                          <a:ahLst/>
                          <a:cxnLst/>
                          <a:rect l="0" t="0" r="0" b="0"/>
                          <a:pathLst>
                            <a:path w="12132" h="133382">
                              <a:moveTo>
                                <a:pt x="0" y="0"/>
                              </a:moveTo>
                              <a:lnTo>
                                <a:pt x="12132" y="0"/>
                              </a:lnTo>
                              <a:lnTo>
                                <a:pt x="12132" y="133382"/>
                              </a:lnTo>
                              <a:lnTo>
                                <a:pt x="0" y="133382"/>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3" name="Shape 63"/>
                      <wps:cNvSpPr/>
                      <wps:spPr>
                        <a:xfrm>
                          <a:off x="1586169" y="136892"/>
                          <a:ext cx="89621" cy="137672"/>
                        </a:xfrm>
                        <a:custGeom>
                          <a:avLst/>
                          <a:gdLst/>
                          <a:ahLst/>
                          <a:cxnLst/>
                          <a:rect l="0" t="0" r="0" b="0"/>
                          <a:pathLst>
                            <a:path w="89621" h="137672">
                              <a:moveTo>
                                <a:pt x="44615" y="0"/>
                              </a:moveTo>
                              <a:cubicBezTo>
                                <a:pt x="70836" y="0"/>
                                <a:pt x="89229" y="18720"/>
                                <a:pt x="89621" y="45631"/>
                              </a:cubicBezTo>
                              <a:lnTo>
                                <a:pt x="89621" y="46021"/>
                              </a:lnTo>
                              <a:lnTo>
                                <a:pt x="77489" y="46021"/>
                              </a:lnTo>
                              <a:lnTo>
                                <a:pt x="77489" y="45631"/>
                              </a:lnTo>
                              <a:cubicBezTo>
                                <a:pt x="77097" y="25350"/>
                                <a:pt x="63791" y="12090"/>
                                <a:pt x="44615" y="12090"/>
                              </a:cubicBezTo>
                              <a:cubicBezTo>
                                <a:pt x="24264" y="12090"/>
                                <a:pt x="12132" y="26130"/>
                                <a:pt x="12132" y="49531"/>
                              </a:cubicBezTo>
                              <a:lnTo>
                                <a:pt x="12132" y="91261"/>
                              </a:lnTo>
                              <a:cubicBezTo>
                                <a:pt x="12132" y="111932"/>
                                <a:pt x="25438" y="125582"/>
                                <a:pt x="44615" y="125582"/>
                              </a:cubicBezTo>
                              <a:cubicBezTo>
                                <a:pt x="64183" y="125582"/>
                                <a:pt x="77489" y="111932"/>
                                <a:pt x="77489" y="91261"/>
                              </a:cubicBezTo>
                              <a:lnTo>
                                <a:pt x="77489" y="84241"/>
                              </a:lnTo>
                              <a:lnTo>
                                <a:pt x="44223" y="84241"/>
                              </a:lnTo>
                              <a:lnTo>
                                <a:pt x="44223" y="73321"/>
                              </a:lnTo>
                              <a:lnTo>
                                <a:pt x="89621" y="73321"/>
                              </a:lnTo>
                              <a:lnTo>
                                <a:pt x="89621" y="91261"/>
                              </a:lnTo>
                              <a:cubicBezTo>
                                <a:pt x="89621" y="118562"/>
                                <a:pt x="71227" y="137672"/>
                                <a:pt x="44615" y="137672"/>
                              </a:cubicBezTo>
                              <a:cubicBezTo>
                                <a:pt x="18394" y="137672"/>
                                <a:pt x="0" y="118562"/>
                                <a:pt x="0" y="91261"/>
                              </a:cubicBezTo>
                              <a:lnTo>
                                <a:pt x="0" y="46801"/>
                              </a:lnTo>
                              <a:cubicBezTo>
                                <a:pt x="0" y="19500"/>
                                <a:pt x="18394" y="0"/>
                                <a:pt x="4461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4" name="Shape 64"/>
                      <wps:cNvSpPr/>
                      <wps:spPr>
                        <a:xfrm>
                          <a:off x="1694966" y="136892"/>
                          <a:ext cx="89229" cy="138062"/>
                        </a:xfrm>
                        <a:custGeom>
                          <a:avLst/>
                          <a:gdLst/>
                          <a:ahLst/>
                          <a:cxnLst/>
                          <a:rect l="0" t="0" r="0" b="0"/>
                          <a:pathLst>
                            <a:path w="89229" h="138062">
                              <a:moveTo>
                                <a:pt x="45006" y="0"/>
                              </a:moveTo>
                              <a:cubicBezTo>
                                <a:pt x="65748" y="0"/>
                                <a:pt x="87664" y="12090"/>
                                <a:pt x="87664" y="44851"/>
                              </a:cubicBezTo>
                              <a:lnTo>
                                <a:pt x="87664" y="45631"/>
                              </a:lnTo>
                              <a:lnTo>
                                <a:pt x="75532" y="45631"/>
                              </a:lnTo>
                              <a:lnTo>
                                <a:pt x="75532" y="44851"/>
                              </a:lnTo>
                              <a:cubicBezTo>
                                <a:pt x="75532" y="20670"/>
                                <a:pt x="59486" y="12090"/>
                                <a:pt x="44615" y="12090"/>
                              </a:cubicBezTo>
                              <a:cubicBezTo>
                                <a:pt x="25830" y="12090"/>
                                <a:pt x="14480" y="21060"/>
                                <a:pt x="14480" y="36661"/>
                              </a:cubicBezTo>
                              <a:cubicBezTo>
                                <a:pt x="14480" y="55381"/>
                                <a:pt x="30917" y="59281"/>
                                <a:pt x="48528" y="63571"/>
                              </a:cubicBezTo>
                              <a:cubicBezTo>
                                <a:pt x="68487" y="68641"/>
                                <a:pt x="89229" y="74101"/>
                                <a:pt x="89229" y="100231"/>
                              </a:cubicBezTo>
                              <a:cubicBezTo>
                                <a:pt x="89229" y="123632"/>
                                <a:pt x="72010" y="138062"/>
                                <a:pt x="44615" y="138062"/>
                              </a:cubicBezTo>
                              <a:cubicBezTo>
                                <a:pt x="17611" y="138062"/>
                                <a:pt x="0" y="119342"/>
                                <a:pt x="0" y="90871"/>
                              </a:cubicBezTo>
                              <a:lnTo>
                                <a:pt x="0" y="90481"/>
                              </a:lnTo>
                              <a:lnTo>
                                <a:pt x="12132" y="90481"/>
                              </a:lnTo>
                              <a:lnTo>
                                <a:pt x="12132" y="90871"/>
                              </a:lnTo>
                              <a:cubicBezTo>
                                <a:pt x="12132" y="113102"/>
                                <a:pt x="24264" y="126362"/>
                                <a:pt x="44615" y="126362"/>
                              </a:cubicBezTo>
                              <a:cubicBezTo>
                                <a:pt x="60269" y="126362"/>
                                <a:pt x="76706" y="119342"/>
                                <a:pt x="76706" y="100621"/>
                              </a:cubicBezTo>
                              <a:cubicBezTo>
                                <a:pt x="76706" y="83071"/>
                                <a:pt x="60660" y="78781"/>
                                <a:pt x="43832" y="74491"/>
                              </a:cubicBezTo>
                              <a:cubicBezTo>
                                <a:pt x="24264" y="69811"/>
                                <a:pt x="2348" y="64351"/>
                                <a:pt x="2348" y="36661"/>
                              </a:cubicBezTo>
                              <a:cubicBezTo>
                                <a:pt x="2348" y="14040"/>
                                <a:pt x="18785" y="0"/>
                                <a:pt x="4500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5" name="Shape 65"/>
                      <wps:cNvSpPr/>
                      <wps:spPr>
                        <a:xfrm>
                          <a:off x="1122802" y="139232"/>
                          <a:ext cx="87273" cy="133382"/>
                        </a:xfrm>
                        <a:custGeom>
                          <a:avLst/>
                          <a:gdLst/>
                          <a:ahLst/>
                          <a:cxnLst/>
                          <a:rect l="0" t="0" r="0" b="0"/>
                          <a:pathLst>
                            <a:path w="87273" h="133382">
                              <a:moveTo>
                                <a:pt x="0" y="0"/>
                              </a:moveTo>
                              <a:lnTo>
                                <a:pt x="12132" y="0"/>
                              </a:lnTo>
                              <a:lnTo>
                                <a:pt x="12132" y="59671"/>
                              </a:lnTo>
                              <a:lnTo>
                                <a:pt x="26221" y="59671"/>
                              </a:lnTo>
                              <a:lnTo>
                                <a:pt x="65748" y="0"/>
                              </a:lnTo>
                              <a:lnTo>
                                <a:pt x="79837" y="0"/>
                              </a:lnTo>
                              <a:lnTo>
                                <a:pt x="36396" y="65521"/>
                              </a:lnTo>
                              <a:lnTo>
                                <a:pt x="87273" y="133382"/>
                              </a:lnTo>
                              <a:lnTo>
                                <a:pt x="72792" y="133382"/>
                              </a:lnTo>
                              <a:lnTo>
                                <a:pt x="72401" y="132992"/>
                              </a:lnTo>
                              <a:lnTo>
                                <a:pt x="25830" y="71371"/>
                              </a:lnTo>
                              <a:lnTo>
                                <a:pt x="12132" y="71371"/>
                              </a:lnTo>
                              <a:lnTo>
                                <a:pt x="12132" y="133382"/>
                              </a:lnTo>
                              <a:lnTo>
                                <a:pt x="0" y="13338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w14:anchorId="23F289DD">
            <v:group id="Group 13888" style="position:absolute;margin-left:-73pt;margin-top:-13.9pt;width:145.5pt;height:36.35pt;z-index:251659264" coordsize="18479,4613" o:spid="_x0000_s1026" w14:anchorId="2420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">
              <v:shape id="Shape 18314" style="position:absolute;left:1733;top:1392;width:1397;height:3108;visibility:visible;mso-wrap-style:square;v-text-anchor:top" coordsize="139715,310834" o:spid="_x0000_s1027" fillcolor="#231f20" stroked="f" strokeweight="0" path="m,l139715,r,310834l,3108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">
                <v:stroke miterlimit="83231f" joinstyle="miter"/>
                <v:path textboxrect="0,0,139715,310834" arrowok="t"/>
              </v:shape>
              <v:shape id="Shape 18315" style="position:absolute;width:1401;height:4500;visibility:visible;mso-wrap-style:square;v-text-anchor:top" coordsize="140106,450066" o:spid="_x0000_s1028" fillcolor="#231f20" stroked="f" strokeweight="0" path="m,l140106,r,450066l,4500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">
                <v:stroke miterlimit="83231f" joinstyle="miter"/>
                <v:path textboxrect="0,0,140106,450066" arrowok="t"/>
              </v:shape>
              <v:shape id="Shape 29" style="position:absolute;left:3306;top:3131;width:1484;height:1482;visibility:visible;mso-wrap-style:square;v-text-anchor:top" coordsize="148325,148202" o:spid="_x0000_s1029" fillcolor="#231f20" stroked="f" strokeweight="0" path="m73967,v41092,,74358,33540,74358,74491c148325,115442,115059,148202,73967,148202,33265,148202,,115442,,74491,,33540,33265,,739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">
                <v:stroke miterlimit="83231f" joinstyle="miter"/>
                <v:path textboxrect="0,0,148325,148202" arrowok="t"/>
              </v:shape>
              <v:shape id="Shape 30" style="position:absolute;left:4790;top:1392;width:3189;height:3198;visibility:visible;mso-wrap-style:square;v-text-anchor:top" coordsize="318957,319805" o:spid="_x0000_s1030" fillcolor="#231f20" stroked="f" strokeweight="0" path="m,l139715,r,180573c139715,196173,146368,204363,159674,204363v13306,,19959,-8190,19959,-23790l179633,,318957,r,145862c318957,196953,306825,237123,282561,265984v-30918,37050,-72010,53821,-122887,53821c108406,319805,67314,303034,36396,265984,12132,237123,,196953,,1458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">
                <v:stroke miterlimit="83231f" joinstyle="miter"/>
                <v:path textboxrect="0,0,318957,319805" arrowok="t"/>
              </v:shape>
              <v:shape id="Shape 31" style="position:absolute;left:9963;top:3166;width:889;height:1334;visibility:visible;mso-wrap-style:square;v-text-anchor:top" coordsize="88838,133382" o:spid="_x0000_s1031" fillcolor="#231f20" stroked="f" strokeweight="0" path="m,l10958,r391,390l76706,109982,76706,,88838,r,133382l77880,133382r,-390l12523,23790r,109592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">
                <v:stroke miterlimit="83231f" joinstyle="miter"/>
                <v:path textboxrect="0,0,88838,133382" arrowok="t"/>
              </v:shape>
              <v:shape id="Shape 33" style="position:absolute;left:11404;top:3166;width:998;height:1334;visibility:visible;mso-wrap-style:square;v-text-anchor:top" coordsize="99796,133382" o:spid="_x0000_s1032" fillcolor="#231f20" stroked="f" strokeweight="0" path="m,l12915,r391,390l49702,113882,86882,,99796,r-391,780l55573,133382r-11741,l43832,1329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">
                <v:stroke miterlimit="83231f" joinstyle="miter"/>
                <v:path textboxrect="0,0,99796,133382" arrowok="t"/>
              </v:shape>
              <v:shape id="Shape 35" style="position:absolute;left:8770;top:3166;width:900;height:1350;visibility:visible;mso-wrap-style:square;v-text-anchor:top" coordsize="90012,134942" o:spid="_x0000_s1033" fillcolor="#231f20" stroked="f" strokeweight="0" path="m,l12523,r,88531c12523,109202,25438,122852,45006,122852v19568,,32874,-13650,32874,-34321l77880,,90012,r,88141c90012,115832,71619,134942,45006,134942,18394,134942,,115832,,8814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">
                <v:stroke miterlimit="83231f" joinstyle="miter"/>
                <v:path textboxrect="0,0,90012,134942" arrowok="t"/>
              </v:shape>
              <v:shape id="Shape 18316" style="position:absolute;left:11141;top:3166;width:122;height:1334;visibility:visible;mso-wrap-style:square;v-text-anchor:top" coordsize="12132,133382" o:spid="_x0000_s1034" fillcolor="#231f20" stroked="f" strokeweight="0" path="m,l12132,r,133382l,133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">
                <v:stroke miterlimit="83231f" joinstyle="miter"/>
                <v:path textboxrect="0,0,12132,133382" arrowok="t"/>
              </v:shape>
              <v:shape id="Shape 37" style="position:absolute;left:13462;top:3166;width:421;height:1334;visibility:visible;mso-wrap-style:square;v-text-anchor:top" coordsize="42071,133382" o:spid="_x0000_s1035" fillcolor="#231f20" stroked="f" strokeweight="0" path="m,l39136,r2935,476l42071,13402,37962,12090r-25439,l12523,79561r25439,l42071,78193r,19430l37179,91261r-24656,l12523,133382,,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">
                <v:stroke miterlimit="83231f" joinstyle="miter"/>
                <v:path textboxrect="0,0,42071,133382" arrowok="t"/>
              </v:shape>
              <v:shape id="Shape 38" style="position:absolute;left:13883;top:3171;width:421;height:1329;visibility:visible;mso-wrap-style:square;v-text-anchor:top" coordsize="42071,132906" o:spid="_x0000_s1036" fillcolor="#231f20" stroked="f" strokeweight="0" path="m,l15820,2565c32385,8543,42071,23022,42071,43205r,5070c42071,70115,29156,85325,8023,88835r34048,44071l27200,132906r,-390l,97147,,77718,20644,70846v5773,-5313,8904,-13016,8904,-22571l29548,42815v,-10140,-2936,-17941,-8610,-23206l,129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">
                <v:stroke miterlimit="83231f" joinstyle="miter"/>
                <v:path textboxrect="0,0,42071,132906" arrowok="t"/>
              </v:shape>
              <v:shape id="Shape 18317" style="position:absolute;left:15560;top:3166;width:121;height:1334;visibility:visible;mso-wrap-style:square;v-text-anchor:top" coordsize="12132,133382" o:spid="_x0000_s1037" fillcolor="#231f20" stroked="f" strokeweight="0" path="m,l12132,r,133382l,133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">
                <v:stroke miterlimit="83231f" joinstyle="miter"/>
                <v:path textboxrect="0,0,12132,133382" arrowok="t"/>
              </v:shape>
              <v:shape id="Shape 40" style="position:absolute;left:15810;top:3166;width:854;height:1334;visibility:visible;mso-wrap-style:square;v-text-anchor:top" coordsize="85316,133382" o:spid="_x0000_s1038" fillcolor="#231f20" stroked="f" strokeweight="0" path="m,l85316,r,12090l48920,12090r,121292l36396,133382r,-121292l,12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">
                <v:stroke miterlimit="83231f" joinstyle="miter"/>
                <v:path textboxrect="0,0,85316,133382" arrowok="t"/>
              </v:shape>
              <v:shape id="Shape 42" style="position:absolute;left:16793;top:3166;width:747;height:1334;visibility:visible;mso-wrap-style:square;v-text-anchor:top" coordsize="74749,133382" o:spid="_x0000_s1039" fillcolor="#231f20" stroked="f" strokeweight="0" path="m,l72010,r,12090l12523,12090r,48361l57138,60451r,10920l12523,71371r,49921l74749,121292r,12090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">
                <v:stroke miterlimit="83231f" joinstyle="miter"/>
                <v:path textboxrect="0,0,74749,133382" arrowok="t"/>
              </v:shape>
              <v:shape id="Shape 44" style="position:absolute;left:12535;top:3166;width:747;height:1334;visibility:visible;mso-wrap-style:square;v-text-anchor:top" coordsize="74749,133382" o:spid="_x0000_s1040" fillcolor="#231f20" stroked="f" strokeweight="0" path="m,l73184,r,12090l12523,12090r,48361l57138,60451r,10920l12523,71371r,49921l74749,121292r,12090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">
                <v:stroke miterlimit="83231f" joinstyle="miter"/>
                <v:path textboxrect="0,0,74749,133382" arrowok="t"/>
              </v:shape>
              <v:shape id="Shape 46" style="position:absolute;left:17638;top:3166;width:841;height:1334;visibility:visible;mso-wrap-style:square;v-text-anchor:top" coordsize="84142,133382" o:spid="_x0000_s1041" fillcolor="#231f20" stroked="f" strokeweight="0" path="m,l84142,r,12090l46963,12090r,121292l34831,133382r,-121292l,12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">
                <v:stroke miterlimit="83231f" joinstyle="miter"/>
                <v:path textboxrect="0,0,84142,133382" arrowok="t"/>
              </v:shape>
              <v:shape id="Shape 48" style="position:absolute;left:14437;top:3143;width:888;height:1377;visibility:visible;mso-wrap-style:square;v-text-anchor:top" coordsize="88838,137672" o:spid="_x0000_s1042" fillcolor="#231f20" stroked="f" strokeweight="0" path="m43832,c64183,,86099,11310,86490,43291r-12132,c73575,20280,58312,12090,43441,12090v-18785,,-29352,8970,-29352,24181c14089,54991,30526,59281,48137,63571v19959,5070,40701,10140,40701,36660c88838,123242,71618,137672,44615,137672,17220,137672,,119342,,90871r,-780l12132,90091r,780c12132,113102,24264,125972,44615,125972v15263,,32091,-6630,32091,-25741c76706,82681,60660,78781,43441,74491,23873,69421,1957,63961,1957,36271,1957,14040,17611,,438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">
                <v:stroke miterlimit="83231f" joinstyle="miter"/>
                <v:path textboxrect="0,0,88838,137672" arrowok="t"/>
              </v:shape>
              <v:shape id="Shape 49" style="position:absolute;left:10034;top:1392;width:888;height:1334;visibility:visible;mso-wrap-style:square;v-text-anchor:top" coordsize="88838,133382" o:spid="_x0000_s1043" fillcolor="#231f20" stroked="f" strokeweight="0" path="m,l10958,r,390l76706,109982,76706,,88838,r,133382l77880,133382r-391,-390l12523,23790r,109592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">
                <v:stroke miterlimit="83231f" joinstyle="miter"/>
                <v:path textboxrect="0,0,88838,133382" arrowok="t"/>
              </v:shape>
              <v:shape id="Shape 51" style="position:absolute;left:14730;top:1392;width:889;height:1334;visibility:visible;mso-wrap-style:square;v-text-anchor:top" coordsize="88838,133382" o:spid="_x0000_s1044" fillcolor="#231f20" stroked="f" strokeweight="0" path="m,l10958,r,390l76706,109982,76706,,88838,r,133382l77880,133382r-391,-390l12523,23790r,109592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">
                <v:stroke miterlimit="83231f" joinstyle="miter"/>
                <v:path textboxrect="0,0,88838,133382" arrowok="t"/>
              </v:shape>
              <v:shape id="Shape 53" style="position:absolute;left:8789;top:1392;width:705;height:1334;visibility:visible;mso-wrap-style:square;v-text-anchor:top" coordsize="70444,133382" o:spid="_x0000_s1045" fillcolor="#231f20" stroked="f" strokeweight="0" path="m,l12132,r,121682l70444,121682r,11700l,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">
                <v:stroke miterlimit="83231f" joinstyle="miter"/>
                <v:path textboxrect="0,0,70444,133382" arrowok="t"/>
              </v:shape>
              <v:shape id="Shape 18318" style="position:absolute;left:9639;top:1392;width:125;height:1334;visibility:visible;mso-wrap-style:square;v-text-anchor:top" coordsize="12523,133382" o:spid="_x0000_s1046" fillcolor="#231f20" stroked="f" strokeweight="0" path="m,l12523,r,133382l,133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">
                <v:stroke miterlimit="83231f" joinstyle="miter"/>
                <v:path textboxrect="0,0,12523,133382" arrowok="t"/>
              </v:shape>
              <v:shape id="Shape 56" style="position:absolute;left:12124;top:1372;width:452;height:1369;visibility:visible;mso-wrap-style:square;v-text-anchor:top" coordsize="45202,136892" o:spid="_x0000_s1047" fillcolor="#231f20" stroked="f" strokeweight="0" path="m45006,r196,37l45202,11737r-196,-37c25438,11700,12523,25740,12523,46021r,44850c12523,111152,25438,124802,45006,124802r196,-36l45202,136855r-196,37c18785,136892,,117782,,90481l,46801c,19110,18785,,45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">
                <v:stroke miterlimit="83231f" joinstyle="miter"/>
                <v:path textboxrect="0,0,45202,136892" arrowok="t"/>
              </v:shape>
              <v:shape id="Shape 57" style="position:absolute;left:12327;top:1166;width:153;height:148;visibility:visible;mso-wrap-style:square;v-text-anchor:top" coordsize="15263,14820" o:spid="_x0000_s1048" fillcolor="#231f20" stroked="f" strokeweight="0" path="m7827,v3914,,7436,3510,7436,7410c15263,11310,11741,14820,7827,14820,3522,14820,,11310,,7410,,3510,3522,,78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">
                <v:stroke miterlimit="83231f" joinstyle="miter"/>
                <v:path textboxrect="0,0,15263,14820" arrowok="t"/>
              </v:shape>
              <v:shape id="Shape 58" style="position:absolute;left:12576;top:1373;width:448;height:1368;visibility:visible;mso-wrap-style:square;v-text-anchor:top" coordsize="44810,136819" o:spid="_x0000_s1049" fillcolor="#231f20" stroked="f" strokeweight="0" path="m,l18064,3382v16400,6673,26746,22614,26746,43382l44810,90445v,20475,-10346,36343,-26746,42998l,136819,,124729r13196,-2414c25194,117526,32678,106045,32678,90835r,-44461c32678,30871,25194,19098,13196,14180l,11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">
                <v:stroke miterlimit="83231f" joinstyle="miter"/>
                <v:path textboxrect="0,0,44810,136819" arrowok="t"/>
              </v:shape>
              <v:shape id="Shape 59" style="position:absolute;left:12672;top:1166;width:148;height:148;visibility:visible;mso-wrap-style:square;v-text-anchor:top" coordsize="14872,14820" o:spid="_x0000_s1050" fillcolor="#231f20" stroked="f" strokeweight="0" path="m7436,v3913,,7436,3510,7436,7410c14872,11310,11349,14820,7436,14820,3522,14820,,11310,,7410,,3510,3522,,7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">
                <v:stroke miterlimit="83231f" joinstyle="miter"/>
                <v:path textboxrect="0,0,14872,14820" arrowok="t"/>
              </v:shape>
              <v:shape id="Shape 60" style="position:absolute;left:13266;top:1392;width:421;height:1334;visibility:visible;mso-wrap-style:square;v-text-anchor:top" coordsize="42071,133382" o:spid="_x0000_s1051" fillcolor="#231f20" stroked="f" strokeweight="0" path="m,l38744,r3327,577l42071,13411,38353,12090r-25830,l12523,83461r25830,l42071,82117r,12495l38744,95161r-26221,l12523,133382,,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">
                <v:stroke miterlimit="83231f" joinstyle="miter"/>
                <v:path textboxrect="0,0,42071,133382" arrowok="t"/>
              </v:shape>
              <v:shape id="Shape 61" style="position:absolute;left:13687;top:1398;width:421;height:940;visibility:visible;mso-wrap-style:square;v-text-anchor:top" coordsize="42071,94035" o:spid="_x0000_s1052" fillcolor="#231f20" stroked="f" strokeweight="0" path="m,l15324,2659c31945,9002,42071,24286,42071,45054r,5070c42071,70599,32165,85370,15489,91476l,94035,,81540,20693,74060v5724,-5704,8854,-13991,8854,-24326l29547,45054v,-10726,-3033,-19111,-8707,-24815l,12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">
                <v:stroke miterlimit="83231f" joinstyle="miter"/>
                <v:path textboxrect="0,0,42071,94035" arrowok="t"/>
              </v:shape>
              <v:shape id="Shape 18319" style="position:absolute;left:14323;top:1392;width:121;height:1334;visibility:visible;mso-wrap-style:square;v-text-anchor:top" coordsize="12132,133382" o:spid="_x0000_s1053" fillcolor="#231f20" stroked="f" strokeweight="0" path="m,l12132,r,133382l,133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">
                <v:stroke miterlimit="83231f" joinstyle="miter"/>
                <v:path textboxrect="0,0,12132,133382" arrowok="t"/>
              </v:shape>
              <v:shape id="Shape 63" style="position:absolute;left:15861;top:1368;width:896;height:1377;visibility:visible;mso-wrap-style:square;v-text-anchor:top" coordsize="89621,137672" o:spid="_x0000_s1054" fillcolor="#231f20" stroked="f" strokeweight="0" path="m44615,c70836,,89229,18720,89621,45631r,390l77489,46021r,-390c77097,25350,63791,12090,44615,12090v-20351,,-32483,14040,-32483,37441l12132,91261v,20671,13306,34321,32483,34321c64183,125582,77489,111932,77489,91261r,-7020l44223,84241r,-10920l89621,73321r,17940c89621,118562,71227,137672,44615,137672,18394,137672,,118562,,91261l,46801c,19500,18394,,446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">
                <v:stroke miterlimit="83231f" joinstyle="miter"/>
                <v:path textboxrect="0,0,89621,137672" arrowok="t"/>
              </v:shape>
              <v:shape id="Shape 64" style="position:absolute;left:16949;top:1368;width:892;height:1381;visibility:visible;mso-wrap-style:square;v-text-anchor:top" coordsize="89229,138062" o:spid="_x0000_s1055" fillcolor="#231f20" stroked="f" strokeweight="0" path="m45006,c65748,,87664,12090,87664,44851r,780l75532,45631r,-780c75532,20670,59486,12090,44615,12090v-18785,,-30135,8970,-30135,24571c14480,55381,30917,59281,48528,63571v19959,5070,40701,10530,40701,36660c89229,123632,72010,138062,44615,138062,17611,138062,,119342,,90871r,-390l12132,90481r,390c12132,113102,24264,126362,44615,126362v15654,,32091,-7020,32091,-25741c76706,83071,60660,78781,43832,74491,24264,69811,2348,64351,2348,36661,2348,14040,18785,,45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">
                <v:stroke miterlimit="83231f" joinstyle="miter"/>
                <v:path textboxrect="0,0,89229,138062" arrowok="t"/>
              </v:shape>
              <v:shape id="Shape 65" style="position:absolute;left:11228;top:1392;width:872;height:1334;visibility:visible;mso-wrap-style:square;v-text-anchor:top" coordsize="87273,133382" o:spid="_x0000_s1056" fillcolor="#231f20" stroked="f" strokeweight="0" path="m,l12132,r,59671l26221,59671,65748,,79837,,36396,65521r50877,67861l72792,133382r-391,-390l25830,71371r-13698,l12132,133382,,133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">
                <v:stroke miterlimit="83231f" joinstyle="miter"/>
                <v:path textboxrect="0,0,87273,133382" arrowok="t"/>
              </v:shape>
              <w10:wrap type="square"/>
            </v:group>
          </w:pict>
        </mc:Fallback>
      </mc:AlternateContent>
    </w:r>
    <w:r>
      <w:rPr>
        <w:rFonts w:ascii="Calibri" w:hAnsi="Calibri" w:eastAsia="Calibri" w:cs="Calibri"/>
        <w:b/>
        <w:sz w:val="18"/>
      </w:rPr>
      <w:t xml:space="preserve">VERSION 1, 2023 </w:t>
    </w:r>
    <w:r>
      <w:rPr>
        <w:rFonts w:ascii="Calibri" w:hAnsi="Calibri" w:eastAsia="Calibri" w:cs="Calibri"/>
        <w:b/>
        <w:sz w:val="18"/>
      </w:rPr>
      <w:t>06</w:t>
    </w:r>
    <w:r>
      <w:rPr>
        <w:rFonts w:ascii="Calibri" w:hAnsi="Calibri" w:eastAsia="Calibri" w:cs="Calibri"/>
        <w:b/>
        <w:sz w:val="18"/>
      </w:rPr>
      <w:t xml:space="preserve"> </w:t>
    </w:r>
    <w:r>
      <w:rPr>
        <w:rFonts w:ascii="Calibri" w:hAnsi="Calibri" w:eastAsia="Calibri" w:cs="Calibri"/>
        <w:b/>
        <w:sz w:val="18"/>
      </w:rPr>
      <w:t>21</w:t>
    </w:r>
    <w:r>
      <w:rPr>
        <w:rFonts w:ascii="Calibri" w:hAnsi="Calibri" w:eastAsia="Calibri" w:cs="Calibri"/>
        <w:b/>
        <w:sz w:val="18"/>
      </w:rPr>
      <w:t xml:space="preserve"> </w:t>
    </w:r>
  </w:p>
  <w:p w:rsidR="00A5062A" w:rsidP="00A5062A" w:rsidRDefault="00A5062A" w14:paraId="27E012EF" w14:textId="0D8DBDB7">
    <w:pPr>
      <w:spacing w:after="0" w:line="250" w:lineRule="auto"/>
      <w:ind w:left="7313" w:right="0" w:firstLine="0"/>
      <w:jc w:val="left"/>
      <w:rPr>
        <w:rFonts w:ascii="Calibri" w:hAnsi="Calibri" w:eastAsia="Calibri" w:cs="Calibri"/>
        <w:sz w:val="18"/>
      </w:rPr>
    </w:pPr>
    <w:r>
      <w:rPr>
        <w:rFonts w:ascii="Calibri" w:hAnsi="Calibri" w:eastAsia="Calibri" w:cs="Calibri"/>
        <w:sz w:val="18"/>
      </w:rPr>
      <w:t>926G10 HT2023</w:t>
    </w:r>
    <w:r>
      <w:rPr>
        <w:rFonts w:ascii="Calibri" w:hAnsi="Calibri" w:eastAsia="Calibri" w:cs="Calibri"/>
        <w:sz w:val="18"/>
      </w:rPr>
      <w:t xml:space="preserve"> </w:t>
    </w:r>
  </w:p>
  <w:p w:rsidR="009257A7" w:rsidRDefault="009257A7" w14:paraId="1FBC58D5" w14:textId="7777777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7A7" w:rsidRDefault="00000000" w14:paraId="76B8F44E" w14:textId="77777777">
    <w:pPr>
      <w:tabs>
        <w:tab w:val="center" w:pos="972"/>
        <w:tab w:val="right" w:pos="9075"/>
      </w:tabs>
      <w:spacing w:after="0" w:line="259" w:lineRule="auto"/>
      <w:ind w:left="0" w:right="-1265" w:firstLine="0"/>
      <w:jc w:val="left"/>
    </w:pPr>
    <w:r>
      <w:rPr>
        <w:rFonts w:ascii="Calibri" w:hAnsi="Calibri" w:eastAsia="Calibri" w:cs="Calibri"/>
        <w:sz w:val="22"/>
      </w:rPr>
      <w:tab/>
    </w:r>
    <w:r>
      <w:rPr>
        <w:rFonts w:ascii="Calibri" w:hAnsi="Calibri" w:eastAsia="Calibri" w:cs="Calibri"/>
        <w:b/>
        <w:sz w:val="18"/>
      </w:rPr>
      <w:t xml:space="preserve">LINKÖPINGS UNIVERSITET </w:t>
    </w:r>
    <w:r>
      <w:rPr>
        <w:rFonts w:ascii="Calibri" w:hAnsi="Calibri" w:eastAsia="Calibri" w:cs="Calibri"/>
        <w:b/>
        <w:sz w:val="18"/>
      </w:rPr>
      <w:tab/>
    </w:r>
    <w:r>
      <w:rPr>
        <w:rFonts w:ascii="Calibri" w:hAnsi="Calibri" w:eastAsia="Calibri" w:cs="Calibri"/>
        <w:sz w:val="18"/>
      </w:rPr>
      <w:t xml:space="preserve">Studiehandledning, Teknik 1, 30 </w:t>
    </w:r>
    <w:proofErr w:type="spellStart"/>
    <w:r>
      <w:rPr>
        <w:rFonts w:ascii="Calibri" w:hAnsi="Calibri" w:eastAsia="Calibri" w:cs="Calibri"/>
        <w:sz w:val="18"/>
      </w:rPr>
      <w:t>hp</w:t>
    </w:r>
    <w:proofErr w:type="spellEnd"/>
    <w:r>
      <w:rPr>
        <w:rFonts w:ascii="Calibri" w:hAnsi="Calibri" w:eastAsia="Calibri" w:cs="Calibri"/>
        <w:sz w:val="18"/>
      </w:rPr>
      <w:t xml:space="preserve"> </w:t>
    </w:r>
  </w:p>
  <w:p w:rsidR="009257A7" w:rsidRDefault="00000000" w14:paraId="30815C7C" w14:textId="77777777">
    <w:pPr>
      <w:tabs>
        <w:tab w:val="center" w:pos="1922"/>
        <w:tab w:val="right" w:pos="9075"/>
      </w:tabs>
      <w:spacing w:after="0" w:line="259" w:lineRule="auto"/>
      <w:ind w:left="0" w:right="-1266" w:firstLine="0"/>
      <w:jc w:val="left"/>
    </w:pPr>
    <w:r>
      <w:rPr>
        <w:rFonts w:ascii="Calibri" w:hAnsi="Calibri" w:eastAsia="Calibri" w:cs="Calibri"/>
        <w:sz w:val="22"/>
      </w:rPr>
      <w:tab/>
    </w:r>
    <w:r>
      <w:rPr>
        <w:rFonts w:ascii="Arial" w:hAnsi="Arial" w:eastAsia="Arial" w:cs="Arial"/>
        <w:color w:val="4D5156"/>
        <w:sz w:val="18"/>
      </w:rPr>
      <w:t>Institutionen för beteendevetenskap och lärande</w:t>
    </w:r>
    <w:r>
      <w:rPr>
        <w:rFonts w:ascii="Calibri" w:hAnsi="Calibri" w:eastAsia="Calibri" w:cs="Calibri"/>
        <w:b/>
        <w:sz w:val="18"/>
      </w:rPr>
      <w:t xml:space="preserve"> </w:t>
    </w:r>
    <w:r>
      <w:rPr>
        <w:rFonts w:ascii="Calibri" w:hAnsi="Calibri" w:eastAsia="Calibri" w:cs="Calibri"/>
        <w:b/>
        <w:sz w:val="18"/>
      </w:rPr>
      <w:tab/>
    </w:r>
    <w:r>
      <w:rPr>
        <w:rFonts w:ascii="Calibri" w:hAnsi="Calibri" w:eastAsia="Calibri" w:cs="Calibri"/>
        <w:sz w:val="18"/>
      </w:rPr>
      <w:t xml:space="preserve">HT2022 </w:t>
    </w:r>
  </w:p>
  <w:p w:rsidR="009257A7" w:rsidRDefault="00000000" w14:paraId="6DC5CD19" w14:textId="77777777">
    <w:pPr>
      <w:spacing w:after="0" w:line="259" w:lineRule="auto"/>
      <w:ind w:left="0" w:right="-1262" w:firstLine="0"/>
      <w:jc w:val="right"/>
    </w:pPr>
    <w:r>
      <w:fldChar w:fldCharType="begin"/>
    </w:r>
    <w:r>
      <w:instrText xml:space="preserve"> PAGE   \* MERGEFORMAT </w:instrText>
    </w:r>
    <w:r>
      <w:fldChar w:fldCharType="separate"/>
    </w:r>
    <w:r>
      <w:rPr>
        <w:rFonts w:ascii="Calibri" w:hAnsi="Calibri" w:eastAsia="Calibri" w:cs="Calibri"/>
        <w:sz w:val="18"/>
      </w:rPr>
      <w:t>4</w:t>
    </w:r>
    <w:r>
      <w:rPr>
        <w:rFonts w:ascii="Calibri" w:hAnsi="Calibri" w:eastAsia="Calibri" w:cs="Calibri"/>
        <w:sz w:val="18"/>
      </w:rPr>
      <w:fldChar w:fldCharType="end"/>
    </w:r>
    <w:r>
      <w:rPr>
        <w:rFonts w:ascii="Calibri" w:hAnsi="Calibri" w:eastAsia="Calibri" w:cs="Calibri"/>
        <w:sz w:val="18"/>
      </w:rPr>
      <w:t>(</w:t>
    </w:r>
    <w:r>
      <w:fldChar w:fldCharType="begin"/>
    </w:r>
    <w:r>
      <w:instrText> NUMPAGES   \* MERGEFORMAT </w:instrText>
    </w:r>
    <w:r>
      <w:fldChar w:fldCharType="separate"/>
    </w:r>
    <w:r>
      <w:rPr>
        <w:rFonts w:ascii="Calibri" w:hAnsi="Calibri" w:eastAsia="Calibri" w:cs="Calibri"/>
        <w:sz w:val="18"/>
      </w:rPr>
      <w:t>14</w:t>
    </w:r>
    <w:r>
      <w:fldChar w:fldCharType="end"/>
    </w:r>
    <w:r>
      <w:rPr>
        <w:rFonts w:ascii="Calibri" w:hAnsi="Calibri" w:eastAsia="Calibri" w:cs="Calibri"/>
        <w:sz w:val="18"/>
      </w:rPr>
      <w:t>)</w:t>
    </w:r>
    <w:r>
      <w:rPr>
        <w:rFonts w:ascii="Calibri" w:hAnsi="Calibri" w:eastAsia="Calibri" w:cs="Calibri"/>
        <w:b/>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062A" w:rsidR="009257A7" w:rsidP="00A5062A" w:rsidRDefault="00000000" w14:paraId="08BF5EE9" w14:textId="35C811DA">
    <w:pPr>
      <w:pStyle w:val="Sidhuvud"/>
    </w:pPr>
    <w:r w:rsidRPr="00A5062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7A7" w:rsidRDefault="00000000" w14:paraId="58446ABB" w14:textId="77777777">
    <w:pPr>
      <w:tabs>
        <w:tab w:val="center" w:pos="972"/>
        <w:tab w:val="right" w:pos="9075"/>
      </w:tabs>
      <w:spacing w:after="0" w:line="259" w:lineRule="auto"/>
      <w:ind w:left="0" w:right="-1265" w:firstLine="0"/>
      <w:jc w:val="left"/>
    </w:pPr>
    <w:r>
      <w:rPr>
        <w:rFonts w:ascii="Calibri" w:hAnsi="Calibri" w:eastAsia="Calibri" w:cs="Calibri"/>
        <w:sz w:val="22"/>
      </w:rPr>
      <w:tab/>
    </w:r>
    <w:r>
      <w:rPr>
        <w:rFonts w:ascii="Calibri" w:hAnsi="Calibri" w:eastAsia="Calibri" w:cs="Calibri"/>
        <w:b/>
        <w:sz w:val="18"/>
      </w:rPr>
      <w:t xml:space="preserve">LINKÖPINGS UNIVERSITET </w:t>
    </w:r>
    <w:r>
      <w:rPr>
        <w:rFonts w:ascii="Calibri" w:hAnsi="Calibri" w:eastAsia="Calibri" w:cs="Calibri"/>
        <w:b/>
        <w:sz w:val="18"/>
      </w:rPr>
      <w:tab/>
    </w:r>
    <w:r>
      <w:rPr>
        <w:rFonts w:ascii="Calibri" w:hAnsi="Calibri" w:eastAsia="Calibri" w:cs="Calibri"/>
        <w:sz w:val="18"/>
      </w:rPr>
      <w:t xml:space="preserve">Studiehandledning, Teknik 1, 30 </w:t>
    </w:r>
    <w:proofErr w:type="spellStart"/>
    <w:r>
      <w:rPr>
        <w:rFonts w:ascii="Calibri" w:hAnsi="Calibri" w:eastAsia="Calibri" w:cs="Calibri"/>
        <w:sz w:val="18"/>
      </w:rPr>
      <w:t>hp</w:t>
    </w:r>
    <w:proofErr w:type="spellEnd"/>
    <w:r>
      <w:rPr>
        <w:rFonts w:ascii="Calibri" w:hAnsi="Calibri" w:eastAsia="Calibri" w:cs="Calibri"/>
        <w:sz w:val="18"/>
      </w:rPr>
      <w:t xml:space="preserve"> </w:t>
    </w:r>
  </w:p>
  <w:p w:rsidR="009257A7" w:rsidRDefault="00000000" w14:paraId="53BF6AFD" w14:textId="77777777">
    <w:pPr>
      <w:tabs>
        <w:tab w:val="center" w:pos="1922"/>
        <w:tab w:val="right" w:pos="9075"/>
      </w:tabs>
      <w:spacing w:after="0" w:line="259" w:lineRule="auto"/>
      <w:ind w:left="0" w:right="-1266" w:firstLine="0"/>
      <w:jc w:val="left"/>
    </w:pPr>
    <w:r>
      <w:rPr>
        <w:rFonts w:ascii="Calibri" w:hAnsi="Calibri" w:eastAsia="Calibri" w:cs="Calibri"/>
        <w:sz w:val="22"/>
      </w:rPr>
      <w:tab/>
    </w:r>
    <w:r>
      <w:rPr>
        <w:rFonts w:ascii="Arial" w:hAnsi="Arial" w:eastAsia="Arial" w:cs="Arial"/>
        <w:color w:val="4D5156"/>
        <w:sz w:val="18"/>
      </w:rPr>
      <w:t>Institutionen för beteendevetenskap och lärande</w:t>
    </w:r>
    <w:r>
      <w:rPr>
        <w:rFonts w:ascii="Calibri" w:hAnsi="Calibri" w:eastAsia="Calibri" w:cs="Calibri"/>
        <w:b/>
        <w:sz w:val="18"/>
      </w:rPr>
      <w:t xml:space="preserve"> </w:t>
    </w:r>
    <w:r>
      <w:rPr>
        <w:rFonts w:ascii="Calibri" w:hAnsi="Calibri" w:eastAsia="Calibri" w:cs="Calibri"/>
        <w:b/>
        <w:sz w:val="18"/>
      </w:rPr>
      <w:tab/>
    </w:r>
    <w:r>
      <w:rPr>
        <w:rFonts w:ascii="Calibri" w:hAnsi="Calibri" w:eastAsia="Calibri" w:cs="Calibri"/>
        <w:sz w:val="18"/>
      </w:rPr>
      <w:t xml:space="preserve">HT2022 </w:t>
    </w:r>
  </w:p>
  <w:p w:rsidR="009257A7" w:rsidRDefault="00000000" w14:paraId="71784AB1" w14:textId="77777777">
    <w:pPr>
      <w:spacing w:after="0" w:line="259" w:lineRule="auto"/>
      <w:ind w:left="0" w:right="-1262" w:firstLine="0"/>
      <w:jc w:val="right"/>
    </w:pPr>
    <w:r>
      <w:fldChar w:fldCharType="begin"/>
    </w:r>
    <w:r>
      <w:instrText xml:space="preserve"> PAGE   \* MERGEFORMAT </w:instrText>
    </w:r>
    <w:r>
      <w:fldChar w:fldCharType="separate"/>
    </w:r>
    <w:r>
      <w:rPr>
        <w:rFonts w:ascii="Calibri" w:hAnsi="Calibri" w:eastAsia="Calibri" w:cs="Calibri"/>
        <w:sz w:val="18"/>
      </w:rPr>
      <w:t>4</w:t>
    </w:r>
    <w:r>
      <w:rPr>
        <w:rFonts w:ascii="Calibri" w:hAnsi="Calibri" w:eastAsia="Calibri" w:cs="Calibri"/>
        <w:sz w:val="18"/>
      </w:rPr>
      <w:fldChar w:fldCharType="end"/>
    </w:r>
    <w:r>
      <w:rPr>
        <w:rFonts w:ascii="Calibri" w:hAnsi="Calibri" w:eastAsia="Calibri" w:cs="Calibri"/>
        <w:sz w:val="18"/>
      </w:rPr>
      <w:t>(</w:t>
    </w:r>
    <w:r>
      <w:fldChar w:fldCharType="begin"/>
    </w:r>
    <w:r>
      <w:instrText> NUMPAGES   \* MERGEFORMAT </w:instrText>
    </w:r>
    <w:r>
      <w:fldChar w:fldCharType="separate"/>
    </w:r>
    <w:r>
      <w:rPr>
        <w:rFonts w:ascii="Calibri" w:hAnsi="Calibri" w:eastAsia="Calibri" w:cs="Calibri"/>
        <w:sz w:val="18"/>
      </w:rPr>
      <w:t>14</w:t>
    </w:r>
    <w:r>
      <w:fldChar w:fldCharType="end"/>
    </w:r>
    <w:r>
      <w:rPr>
        <w:rFonts w:ascii="Calibri" w:hAnsi="Calibri" w:eastAsia="Calibri" w:cs="Calibri"/>
        <w:sz w:val="18"/>
      </w:rPr>
      <w:t>)</w:t>
    </w:r>
    <w:r>
      <w:rPr>
        <w:rFonts w:ascii="Calibri" w:hAnsi="Calibri" w:eastAsia="Calibri" w:cs="Calibri"/>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2A6"/>
    <w:multiLevelType w:val="hybridMultilevel"/>
    <w:tmpl w:val="DBD04B5A"/>
    <w:lvl w:ilvl="0" w:tplc="1D50D1B0">
      <w:start w:val="1"/>
      <w:numFmt w:val="decimal"/>
      <w:pStyle w:val="Rubrik1"/>
      <w:lvlText w:val="%1"/>
      <w:lvlJc w:val="left"/>
      <w:pPr>
        <w:ind w:left="0"/>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1" w:tplc="C3121A30">
      <w:start w:val="1"/>
      <w:numFmt w:val="lowerLetter"/>
      <w:lvlText w:val="%2"/>
      <w:lvlJc w:val="left"/>
      <w:pPr>
        <w:ind w:left="108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2" w:tplc="05247D26">
      <w:start w:val="1"/>
      <w:numFmt w:val="lowerRoman"/>
      <w:lvlText w:val="%3"/>
      <w:lvlJc w:val="left"/>
      <w:pPr>
        <w:ind w:left="180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3" w:tplc="C03C36C4">
      <w:start w:val="1"/>
      <w:numFmt w:val="decimal"/>
      <w:lvlText w:val="%4"/>
      <w:lvlJc w:val="left"/>
      <w:pPr>
        <w:ind w:left="252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4" w:tplc="5AD4F470">
      <w:start w:val="1"/>
      <w:numFmt w:val="lowerLetter"/>
      <w:lvlText w:val="%5"/>
      <w:lvlJc w:val="left"/>
      <w:pPr>
        <w:ind w:left="324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5" w:tplc="2EA6FAD8">
      <w:start w:val="1"/>
      <w:numFmt w:val="lowerRoman"/>
      <w:lvlText w:val="%6"/>
      <w:lvlJc w:val="left"/>
      <w:pPr>
        <w:ind w:left="396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6" w:tplc="C0B67734">
      <w:start w:val="1"/>
      <w:numFmt w:val="decimal"/>
      <w:lvlText w:val="%7"/>
      <w:lvlJc w:val="left"/>
      <w:pPr>
        <w:ind w:left="468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7" w:tplc="7F509620">
      <w:start w:val="1"/>
      <w:numFmt w:val="lowerLetter"/>
      <w:lvlText w:val="%8"/>
      <w:lvlJc w:val="left"/>
      <w:pPr>
        <w:ind w:left="540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lvl w:ilvl="8" w:tplc="C4905216">
      <w:start w:val="1"/>
      <w:numFmt w:val="lowerRoman"/>
      <w:lvlText w:val="%9"/>
      <w:lvlJc w:val="left"/>
      <w:pPr>
        <w:ind w:left="6123"/>
      </w:pPr>
      <w:rPr>
        <w:rFonts w:ascii="Calibri" w:hAnsi="Calibri" w:eastAsia="Calibri" w:cs="Calibri"/>
        <w:b w:val="0"/>
        <w:i w:val="0"/>
        <w:strike w:val="0"/>
        <w:dstrike w:val="0"/>
        <w:color w:val="000000"/>
        <w:sz w:val="36"/>
        <w:szCs w:val="36"/>
        <w:u w:val="none" w:color="000000"/>
        <w:bdr w:val="none" w:color="auto" w:sz="0" w:space="0"/>
        <w:shd w:val="clear" w:color="auto" w:fill="auto"/>
        <w:vertAlign w:val="baseline"/>
      </w:rPr>
    </w:lvl>
  </w:abstractNum>
  <w:abstractNum w:abstractNumId="1" w15:restartNumberingAfterBreak="0">
    <w:nsid w:val="44553CDD"/>
    <w:multiLevelType w:val="hybridMultilevel"/>
    <w:tmpl w:val="655A8FDC"/>
    <w:lvl w:ilvl="0" w:tplc="6D469242">
      <w:start w:val="1"/>
      <w:numFmt w:val="bullet"/>
      <w:lvlText w:val="•"/>
      <w:lvlJc w:val="left"/>
      <w:pPr>
        <w:ind w:left="1019"/>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76EEEDCC">
      <w:start w:val="1"/>
      <w:numFmt w:val="bullet"/>
      <w:lvlText w:val="o"/>
      <w:lvlJc w:val="left"/>
      <w:pPr>
        <w:ind w:left="173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70A86AD6">
      <w:start w:val="1"/>
      <w:numFmt w:val="bullet"/>
      <w:lvlText w:val="▪"/>
      <w:lvlJc w:val="left"/>
      <w:pPr>
        <w:ind w:left="245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0E22A212">
      <w:start w:val="1"/>
      <w:numFmt w:val="bullet"/>
      <w:lvlText w:val="•"/>
      <w:lvlJc w:val="left"/>
      <w:pPr>
        <w:ind w:left="3172"/>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F68CDD36">
      <w:start w:val="1"/>
      <w:numFmt w:val="bullet"/>
      <w:lvlText w:val="o"/>
      <w:lvlJc w:val="left"/>
      <w:pPr>
        <w:ind w:left="389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0714FB28">
      <w:start w:val="1"/>
      <w:numFmt w:val="bullet"/>
      <w:lvlText w:val="▪"/>
      <w:lvlJc w:val="left"/>
      <w:pPr>
        <w:ind w:left="461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EBDE5AE4">
      <w:start w:val="1"/>
      <w:numFmt w:val="bullet"/>
      <w:lvlText w:val="•"/>
      <w:lvlJc w:val="left"/>
      <w:pPr>
        <w:ind w:left="5332"/>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46D25568">
      <w:start w:val="1"/>
      <w:numFmt w:val="bullet"/>
      <w:lvlText w:val="o"/>
      <w:lvlJc w:val="left"/>
      <w:pPr>
        <w:ind w:left="605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E7E6ECC2">
      <w:start w:val="1"/>
      <w:numFmt w:val="bullet"/>
      <w:lvlText w:val="▪"/>
      <w:lvlJc w:val="left"/>
      <w:pPr>
        <w:ind w:left="6772"/>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abstractNum w:abstractNumId="2" w15:restartNumberingAfterBreak="0">
    <w:nsid w:val="52AF5514"/>
    <w:multiLevelType w:val="hybridMultilevel"/>
    <w:tmpl w:val="6EECE29A"/>
    <w:lvl w:ilvl="0" w:tplc="C1568D10">
      <w:start w:val="1"/>
      <w:numFmt w:val="bullet"/>
      <w:lvlText w:val="•"/>
      <w:lvlJc w:val="left"/>
      <w:pPr>
        <w:ind w:left="72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25A44DC4">
      <w:start w:val="1"/>
      <w:numFmt w:val="bullet"/>
      <w:lvlText w:val="o"/>
      <w:lvlJc w:val="left"/>
      <w:pPr>
        <w:ind w:left="144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E298A604">
      <w:start w:val="1"/>
      <w:numFmt w:val="bullet"/>
      <w:lvlText w:val="▪"/>
      <w:lvlJc w:val="left"/>
      <w:pPr>
        <w:ind w:left="216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6B5E7C6E">
      <w:start w:val="1"/>
      <w:numFmt w:val="bullet"/>
      <w:lvlText w:val="•"/>
      <w:lvlJc w:val="left"/>
      <w:pPr>
        <w:ind w:left="288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010EF242">
      <w:start w:val="1"/>
      <w:numFmt w:val="bullet"/>
      <w:lvlText w:val="o"/>
      <w:lvlJc w:val="left"/>
      <w:pPr>
        <w:ind w:left="360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6DB08808">
      <w:start w:val="1"/>
      <w:numFmt w:val="bullet"/>
      <w:lvlText w:val="▪"/>
      <w:lvlJc w:val="left"/>
      <w:pPr>
        <w:ind w:left="432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295AC2F8">
      <w:start w:val="1"/>
      <w:numFmt w:val="bullet"/>
      <w:lvlText w:val="•"/>
      <w:lvlJc w:val="left"/>
      <w:pPr>
        <w:ind w:left="504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4A529AB0">
      <w:start w:val="1"/>
      <w:numFmt w:val="bullet"/>
      <w:lvlText w:val="o"/>
      <w:lvlJc w:val="left"/>
      <w:pPr>
        <w:ind w:left="576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D2DCD398">
      <w:start w:val="1"/>
      <w:numFmt w:val="bullet"/>
      <w:lvlText w:val="▪"/>
      <w:lvlJc w:val="left"/>
      <w:pPr>
        <w:ind w:left="648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num w:numId="1" w16cid:durableId="2021155385">
    <w:abstractNumId w:val="2"/>
  </w:num>
  <w:num w:numId="2" w16cid:durableId="2032105371">
    <w:abstractNumId w:val="1"/>
  </w:num>
  <w:num w:numId="3" w16cid:durableId="205253575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A7"/>
    <w:rsid w:val="00000000"/>
    <w:rsid w:val="002E3558"/>
    <w:rsid w:val="003A0648"/>
    <w:rsid w:val="005B1B84"/>
    <w:rsid w:val="007A742E"/>
    <w:rsid w:val="007F7464"/>
    <w:rsid w:val="009257A7"/>
    <w:rsid w:val="00A23595"/>
    <w:rsid w:val="00A5062A"/>
    <w:rsid w:val="14AC5760"/>
    <w:rsid w:val="15056A81"/>
    <w:rsid w:val="22CB9511"/>
    <w:rsid w:val="24676572"/>
    <w:rsid w:val="73FEC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4105"/>
  <w15:docId w15:val="{D4E357F4-FAF4-401D-8818-E4A4FDF738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8" w:line="287" w:lineRule="auto"/>
      <w:ind w:left="10" w:right="1306" w:hanging="10"/>
      <w:jc w:val="both"/>
    </w:pPr>
    <w:rPr>
      <w:rFonts w:ascii="Georgia" w:hAnsi="Georgia" w:eastAsia="Georgia" w:cs="Georgia"/>
      <w:color w:val="000000"/>
      <w:sz w:val="21"/>
    </w:rPr>
  </w:style>
  <w:style w:type="paragraph" w:styleId="Rubrik1">
    <w:name w:val="heading 1"/>
    <w:next w:val="Normal"/>
    <w:link w:val="Rubrik1Char"/>
    <w:uiPriority w:val="9"/>
    <w:qFormat/>
    <w:pPr>
      <w:keepNext/>
      <w:keepLines/>
      <w:numPr>
        <w:numId w:val="3"/>
      </w:numPr>
      <w:spacing w:after="445" w:line="260" w:lineRule="auto"/>
      <w:ind w:left="10" w:hanging="10"/>
      <w:outlineLvl w:val="0"/>
    </w:pPr>
    <w:rPr>
      <w:rFonts w:ascii="Calibri" w:hAnsi="Calibri" w:eastAsia="Calibri" w:cs="Calibri"/>
      <w:color w:val="000000"/>
      <w:sz w:val="3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link w:val="Rubrik1"/>
    <w:rPr>
      <w:rFonts w:ascii="Calibri" w:hAnsi="Calibri" w:eastAsia="Calibri" w:cs="Calibri"/>
      <w:color w:val="000000"/>
      <w:sz w:val="36"/>
    </w:rPr>
  </w:style>
  <w:style w:type="paragraph" w:styleId="footnotedescription" w:customStyle="1">
    <w:name w:val="footnote description"/>
    <w:next w:val="Normal"/>
    <w:link w:val="footnotedescriptionChar"/>
    <w:hidden/>
    <w:pPr>
      <w:spacing w:after="0" w:line="257" w:lineRule="auto"/>
    </w:pPr>
    <w:rPr>
      <w:rFonts w:ascii="Times New Roman" w:hAnsi="Times New Roman" w:eastAsia="Times New Roman" w:cs="Times New Roman"/>
      <w:color w:val="000000"/>
      <w:sz w:val="20"/>
    </w:rPr>
  </w:style>
  <w:style w:type="character" w:styleId="footnotedescriptionChar" w:customStyle="1">
    <w:name w:val="footnote description Char"/>
    <w:link w:val="footnotedescription"/>
    <w:rPr>
      <w:rFonts w:ascii="Times New Roman" w:hAnsi="Times New Roman" w:eastAsia="Times New Roman" w:cs="Times New Roman"/>
      <w:color w:val="000000"/>
      <w:sz w:val="20"/>
    </w:rPr>
  </w:style>
  <w:style w:type="character" w:styleId="footnotemark" w:customStyle="1">
    <w:name w:val="footnote mark"/>
    <w:hidden/>
    <w:rPr>
      <w:rFonts w:ascii="Times New Roman" w:hAnsi="Times New Roman" w:eastAsia="Times New Roman" w:cs="Times New Roman"/>
      <w:color w:val="000000"/>
      <w:sz w:val="20"/>
      <w:vertAlign w:val="superscript"/>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unhideWhenUsed/>
    <w:rsid w:val="00A5062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A5062A"/>
    <w:rPr>
      <w:rFonts w:ascii="Georgia" w:hAnsi="Georgia" w:eastAsia="Georgia" w:cs="Georgia"/>
      <w:color w:val="000000"/>
      <w:sz w:val="21"/>
    </w:rPr>
  </w:style>
  <w:style w:type="paragraph" w:styleId="Sidhuvud">
    <w:name w:val="header"/>
    <w:basedOn w:val="Normal"/>
    <w:link w:val="SidhuvudChar"/>
    <w:uiPriority w:val="99"/>
    <w:semiHidden/>
    <w:unhideWhenUsed/>
    <w:rsid w:val="00A5062A"/>
    <w:pPr>
      <w:tabs>
        <w:tab w:val="center" w:pos="4536"/>
        <w:tab w:val="right" w:pos="9072"/>
      </w:tabs>
      <w:spacing w:after="0" w:line="240" w:lineRule="auto"/>
    </w:pPr>
  </w:style>
  <w:style w:type="character" w:styleId="SidhuvudChar" w:customStyle="1">
    <w:name w:val="Sidhuvud Char"/>
    <w:basedOn w:val="Standardstycketeckensnitt"/>
    <w:link w:val="Sidhuvud"/>
    <w:uiPriority w:val="99"/>
    <w:semiHidden/>
    <w:rsid w:val="00A5062A"/>
    <w:rPr>
      <w:rFonts w:ascii="Georgia" w:hAnsi="Georgia" w:eastAsia="Georgia" w:cs="Georgia"/>
      <w:color w:val="000000"/>
      <w:sz w:val="21"/>
    </w:rPr>
  </w:style>
  <w:style w:type="table" w:styleId="Tabellrutnt">
    <w:name w:val="Table Grid0"/>
    <w:basedOn w:val="Normaltabell"/>
    <w:uiPriority w:val="39"/>
    <w:rsid w:val="00A235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formateradtabell3">
    <w:name w:val="Plain Table 3"/>
    <w:basedOn w:val="Normaltabell"/>
    <w:uiPriority w:val="43"/>
    <w:rsid w:val="00A2359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5">
    <w:name w:val="Plain Table 5"/>
    <w:basedOn w:val="Normaltabell"/>
    <w:uiPriority w:val="45"/>
    <w:rsid w:val="00A2359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fault" w:customStyle="1">
    <w:name w:val="Default"/>
    <w:rsid w:val="005B1B84"/>
    <w:pPr>
      <w:autoSpaceDE w:val="0"/>
      <w:autoSpaceDN w:val="0"/>
      <w:adjustRightInd w:val="0"/>
      <w:spacing w:after="0" w:line="240" w:lineRule="auto"/>
    </w:pPr>
    <w:rPr>
      <w:rFonts w:ascii="Calibri" w:hAnsi="Calibri" w:cs="Calibri"/>
      <w:color w:val="000000"/>
      <w:kern w:val="0"/>
      <w:sz w:val="24"/>
      <w:szCs w:val="24"/>
    </w:rPr>
  </w:style>
  <w:style w:type="table" w:styleId="Rutntstabell1ljus">
    <w:name w:val="Grid Table 1 Light"/>
    <w:basedOn w:val="Normaltabell"/>
    <w:uiPriority w:val="46"/>
    <w:rsid w:val="007F7464"/>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eader" Target="header6.xml" Id="rId15" /><Relationship Type="http://schemas.openxmlformats.org/officeDocument/2006/relationships/footer" Target="footer2.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5.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3E271DB028C4797C7754EAD98145E" ma:contentTypeVersion="5" ma:contentTypeDescription="Skapa ett nytt dokument." ma:contentTypeScope="" ma:versionID="3af525f2af0516b2707888d1b9e17dae">
  <xsd:schema xmlns:xsd="http://www.w3.org/2001/XMLSchema" xmlns:xs="http://www.w3.org/2001/XMLSchema" xmlns:p="http://schemas.microsoft.com/office/2006/metadata/properties" xmlns:ns2="ea982d69-96d4-43c0-9dd5-614e1b8d3105" xmlns:ns3="cad0eec8-c20d-4c50-b705-fae480201d36" targetNamespace="http://schemas.microsoft.com/office/2006/metadata/properties" ma:root="true" ma:fieldsID="93d7e314e8f16df13ef7b136c1f95af1" ns2:_="" ns3:_="">
    <xsd:import namespace="ea982d69-96d4-43c0-9dd5-614e1b8d3105"/>
    <xsd:import namespace="cad0eec8-c20d-4c50-b705-fae480201d3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82d69-96d4-43c0-9dd5-614e1b8d310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0eec8-c20d-4c50-b705-fae480201d3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a982d69-96d4-43c0-9dd5-614e1b8d3105" xsi:nil="true"/>
    <_lisam_PublishedVersion xmlns="cad0eec8-c20d-4c50-b705-fae480201d36">3.0</_lisam_PublishedVersion>
  </documentManagement>
</p:properties>
</file>

<file path=customXml/itemProps1.xml><?xml version="1.0" encoding="utf-8"?>
<ds:datastoreItem xmlns:ds="http://schemas.openxmlformats.org/officeDocument/2006/customXml" ds:itemID="{0BC22895-3FA3-4EB2-9A6A-FF6CAD7AFD2C}"/>
</file>

<file path=customXml/itemProps2.xml><?xml version="1.0" encoding="utf-8"?>
<ds:datastoreItem xmlns:ds="http://schemas.openxmlformats.org/officeDocument/2006/customXml" ds:itemID="{AE49F508-B4DD-4DF1-9157-E357CD0953A2}"/>
</file>

<file path=customXml/itemProps3.xml><?xml version="1.0" encoding="utf-8"?>
<ds:datastoreItem xmlns:ds="http://schemas.openxmlformats.org/officeDocument/2006/customXml" ds:itemID="{81D246BA-042D-4304-865D-87A5A2E30F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Studiehandledning, Teknik 1, 30 hp</dc:title>
  <dc:subject/>
  <dc:creator>Charlotta Nordlöf</dc:creator>
  <cp:keywords/>
  <cp:lastModifiedBy>Johan Svenningsson</cp:lastModifiedBy>
  <cp:revision>4</cp:revision>
  <dcterms:created xsi:type="dcterms:W3CDTF">2023-06-21T11:21:00Z</dcterms:created>
  <dcterms:modified xsi:type="dcterms:W3CDTF">2023-06-21T12:03:08Z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0x0101007F63E271DB028C4797C7754EAD98145E</vt:lpwstr>
  </property>
</Properties>
</file>